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3178" w14:textId="06D859B0" w:rsidR="001C1938" w:rsidRPr="00443F70" w:rsidRDefault="00E450A1" w:rsidP="00443F70">
      <w:pPr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ED3129" wp14:editId="7F94B45D">
            <wp:extent cx="9423400" cy="6686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38" w:rsidRPr="00443F70">
        <w:rPr>
          <w:rFonts w:ascii="Liberation Serif" w:hAnsi="Liberation Serif" w:cs="Liberation Serif"/>
          <w:sz w:val="24"/>
          <w:szCs w:val="24"/>
        </w:rPr>
        <w:br w:type="page"/>
      </w:r>
    </w:p>
    <w:p w14:paraId="4925E193" w14:textId="17C01A23" w:rsidR="0042636A" w:rsidRPr="00443F70" w:rsidRDefault="0042636A" w:rsidP="00443F70">
      <w:pPr>
        <w:pStyle w:val="2"/>
        <w:ind w:left="0"/>
        <w:contextualSpacing/>
        <w:jc w:val="center"/>
        <w:rPr>
          <w:rFonts w:ascii="Liberation Serif" w:hAnsi="Liberation Serif" w:cs="Liberation Serif"/>
        </w:rPr>
      </w:pPr>
    </w:p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9923"/>
        <w:gridCol w:w="2268"/>
        <w:gridCol w:w="2693"/>
      </w:tblGrid>
      <w:tr w:rsidR="00A66A6A" w:rsidRPr="00443F70" w14:paraId="396B88AD" w14:textId="77777777" w:rsidTr="00D54B95">
        <w:trPr>
          <w:trHeight w:hRule="exact" w:val="921"/>
        </w:trPr>
        <w:tc>
          <w:tcPr>
            <w:tcW w:w="552" w:type="dxa"/>
            <w:shd w:val="clear" w:color="auto" w:fill="FFFFFF"/>
            <w:vAlign w:val="center"/>
          </w:tcPr>
          <w:p w14:paraId="5990F50C" w14:textId="77777777" w:rsidR="00A66A6A" w:rsidRPr="00443F70" w:rsidRDefault="00A66A6A" w:rsidP="00443F70">
            <w:pPr>
              <w:pStyle w:val="3"/>
              <w:shd w:val="clear" w:color="auto" w:fill="auto"/>
              <w:spacing w:before="0" w:line="240" w:lineRule="auto"/>
              <w:ind w:left="100" w:firstLine="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№</w:t>
            </w:r>
          </w:p>
          <w:p w14:paraId="2915A57A" w14:textId="77777777" w:rsidR="00A66A6A" w:rsidRPr="00443F70" w:rsidRDefault="00A66A6A" w:rsidP="00443F70">
            <w:pPr>
              <w:pStyle w:val="3"/>
              <w:shd w:val="clear" w:color="auto" w:fill="auto"/>
              <w:spacing w:before="0" w:line="240" w:lineRule="auto"/>
              <w:ind w:left="100" w:firstLine="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9923" w:type="dxa"/>
            <w:shd w:val="clear" w:color="auto" w:fill="FFFFFF"/>
            <w:vAlign w:val="center"/>
          </w:tcPr>
          <w:p w14:paraId="3E7A042D" w14:textId="77777777" w:rsidR="00A66A6A" w:rsidRPr="00443F70" w:rsidRDefault="00A66A6A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FEF76E" w14:textId="77777777" w:rsidR="00A66A6A" w:rsidRPr="00443F70" w:rsidRDefault="00A66A6A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3AB305F" w14:textId="383DDBD6" w:rsidR="00A66A6A" w:rsidRPr="00443F70" w:rsidRDefault="00A66A6A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Ответственный</w:t>
            </w:r>
            <w:r w:rsidR="00166C36"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 xml:space="preserve"> </w:t>
            </w: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исполнитель,</w:t>
            </w:r>
            <w:r w:rsidR="00944C03"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 xml:space="preserve"> </w:t>
            </w:r>
            <w:r w:rsidRPr="00443F70">
              <w:rPr>
                <w:rStyle w:val="0pt"/>
                <w:rFonts w:ascii="Liberation Serif" w:hAnsi="Liberation Serif" w:cs="Liberation Serif"/>
                <w:bCs/>
                <w:i w:val="0"/>
                <w:sz w:val="24"/>
                <w:szCs w:val="24"/>
              </w:rPr>
              <w:t>соисполнители</w:t>
            </w:r>
          </w:p>
        </w:tc>
      </w:tr>
      <w:tr w:rsidR="0079265F" w:rsidRPr="00443F70" w14:paraId="33F935F6" w14:textId="77777777" w:rsidTr="00D54B95">
        <w:trPr>
          <w:trHeight w:hRule="exact" w:val="327"/>
        </w:trPr>
        <w:tc>
          <w:tcPr>
            <w:tcW w:w="15436" w:type="dxa"/>
            <w:gridSpan w:val="4"/>
            <w:shd w:val="clear" w:color="auto" w:fill="FFFFFF"/>
          </w:tcPr>
          <w:p w14:paraId="46B8A0AF" w14:textId="5962D9D1" w:rsidR="0079265F" w:rsidRPr="00443F70" w:rsidRDefault="0079265F" w:rsidP="00443F70">
            <w:pPr>
              <w:pStyle w:val="3"/>
              <w:shd w:val="clear" w:color="auto" w:fill="auto"/>
              <w:spacing w:before="0" w:line="240" w:lineRule="auto"/>
              <w:ind w:left="61" w:right="37" w:firstLine="0"/>
              <w:contextualSpacing/>
              <w:jc w:val="left"/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 xml:space="preserve">Повышение квалификации </w:t>
            </w:r>
          </w:p>
        </w:tc>
      </w:tr>
      <w:tr w:rsidR="0079265F" w:rsidRPr="00443F70" w14:paraId="22A747C1" w14:textId="77777777" w:rsidTr="00D54B95">
        <w:trPr>
          <w:trHeight w:hRule="exact" w:val="617"/>
        </w:trPr>
        <w:tc>
          <w:tcPr>
            <w:tcW w:w="552" w:type="dxa"/>
            <w:shd w:val="clear" w:color="auto" w:fill="FFFFFF"/>
          </w:tcPr>
          <w:p w14:paraId="64B9B2D8" w14:textId="7E828E22" w:rsidR="0079265F" w:rsidRPr="00443F70" w:rsidRDefault="0079265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430F030D" w14:textId="30ED8511" w:rsidR="0079265F" w:rsidRPr="00443F70" w:rsidRDefault="00EE5F92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Fonts w:ascii="Liberation Serif" w:hAnsi="Liberation Serif"/>
                <w:sz w:val="24"/>
                <w:szCs w:val="24"/>
                <w:lang w:val="ru-RU"/>
              </w:rPr>
              <w:t>ДПП ПК «Современные требования к системе оценки качества образования на муниципальном и школьном уровне» (32 часа)</w:t>
            </w:r>
          </w:p>
        </w:tc>
        <w:tc>
          <w:tcPr>
            <w:tcW w:w="2268" w:type="dxa"/>
            <w:shd w:val="clear" w:color="auto" w:fill="FFFFFF"/>
          </w:tcPr>
          <w:p w14:paraId="31F4E9DB" w14:textId="071468D3" w:rsidR="0079265F" w:rsidRPr="00443F70" w:rsidRDefault="00EE5F92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декабрь 2021</w:t>
            </w:r>
          </w:p>
        </w:tc>
        <w:tc>
          <w:tcPr>
            <w:tcW w:w="2693" w:type="dxa"/>
            <w:shd w:val="clear" w:color="auto" w:fill="FFFFFF"/>
          </w:tcPr>
          <w:p w14:paraId="1BBC5220" w14:textId="58E12745" w:rsidR="0079265F" w:rsidRPr="00443F70" w:rsidRDefault="00EE5F92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</w:t>
            </w:r>
          </w:p>
        </w:tc>
      </w:tr>
      <w:tr w:rsidR="0079265F" w:rsidRPr="00443F70" w14:paraId="2FFEED2F" w14:textId="77777777" w:rsidTr="00D54B95">
        <w:trPr>
          <w:trHeight w:hRule="exact" w:val="1463"/>
        </w:trPr>
        <w:tc>
          <w:tcPr>
            <w:tcW w:w="552" w:type="dxa"/>
            <w:shd w:val="clear" w:color="auto" w:fill="FFFFFF"/>
          </w:tcPr>
          <w:p w14:paraId="7E6505D5" w14:textId="77777777" w:rsidR="0079265F" w:rsidRPr="00443F70" w:rsidRDefault="0079265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40CD2F5D" w14:textId="77777777" w:rsidR="0079265F" w:rsidRPr="00443F70" w:rsidRDefault="000A28D6" w:rsidP="00443F70">
            <w:pPr>
              <w:pStyle w:val="3"/>
              <w:spacing w:before="0" w:line="240" w:lineRule="auto"/>
              <w:ind w:left="61" w:right="105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Формирование плана КПК, включающего в обязательном порядке:</w:t>
            </w:r>
          </w:p>
          <w:p w14:paraId="1F992294" w14:textId="0FCC6A54" w:rsidR="000A28D6" w:rsidRPr="00443F70" w:rsidRDefault="000A28D6" w:rsidP="00443F70">
            <w:pPr>
              <w:pStyle w:val="3"/>
              <w:spacing w:before="0" w:line="240" w:lineRule="auto"/>
              <w:ind w:left="61" w:right="105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- ДПП «Методики анализа образовательных результатов обучающихся»;</w:t>
            </w:r>
          </w:p>
          <w:p w14:paraId="517F3412" w14:textId="3BAEA698" w:rsidR="000A28D6" w:rsidRPr="00443F70" w:rsidRDefault="000A28D6" w:rsidP="00443F70">
            <w:pPr>
              <w:pStyle w:val="3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 xml:space="preserve">- </w:t>
            </w:r>
            <w:r w:rsidRPr="00443F70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ДПП «Обеспечение объективности образовательных результатов обучающихся», </w:t>
            </w:r>
            <w:r w:rsidRPr="00443F70">
              <w:rPr>
                <w:rFonts w:ascii="Liberation Serif" w:hAnsi="Liberation Serif" w:cs="Liberation Serif"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НТФ;</w:t>
            </w:r>
          </w:p>
          <w:p w14:paraId="0B6CFAA7" w14:textId="65AC3A1B" w:rsidR="000A28D6" w:rsidRPr="00443F70" w:rsidRDefault="000A28D6" w:rsidP="00443F70">
            <w:pPr>
              <w:pStyle w:val="3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43F70">
              <w:rPr>
                <w:rFonts w:ascii="Liberation Serif" w:hAnsi="Liberation Serif" w:cs="Liberation Serif"/>
                <w:iCs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- ДПП по ВСОКО</w:t>
            </w:r>
          </w:p>
          <w:p w14:paraId="049DA8E1" w14:textId="1F5487A9" w:rsidR="000A28D6" w:rsidRPr="00443F70" w:rsidRDefault="000A60F3" w:rsidP="00443F70">
            <w:pPr>
              <w:pStyle w:val="3"/>
              <w:spacing w:before="0" w:line="240" w:lineRule="auto"/>
              <w:ind w:left="61" w:right="105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- ДПП по критериальному и формирующему оцениванию</w:t>
            </w:r>
          </w:p>
        </w:tc>
        <w:tc>
          <w:tcPr>
            <w:tcW w:w="2268" w:type="dxa"/>
            <w:shd w:val="clear" w:color="auto" w:fill="FFFFFF"/>
          </w:tcPr>
          <w:p w14:paraId="2F6473D1" w14:textId="358457E7" w:rsidR="0079265F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до 18.12.2021</w:t>
            </w:r>
          </w:p>
        </w:tc>
        <w:tc>
          <w:tcPr>
            <w:tcW w:w="2693" w:type="dxa"/>
            <w:shd w:val="clear" w:color="auto" w:fill="FFFFFF"/>
          </w:tcPr>
          <w:p w14:paraId="3BBBD59E" w14:textId="318D2ECB" w:rsidR="0079265F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43F70"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Педагогический коллектив</w:t>
            </w:r>
          </w:p>
        </w:tc>
      </w:tr>
      <w:tr w:rsidR="00443F70" w:rsidRPr="00443F70" w14:paraId="629EAEB5" w14:textId="77777777" w:rsidTr="00D54B95">
        <w:trPr>
          <w:trHeight w:hRule="exact" w:val="623"/>
        </w:trPr>
        <w:tc>
          <w:tcPr>
            <w:tcW w:w="552" w:type="dxa"/>
            <w:shd w:val="clear" w:color="auto" w:fill="FFFFFF"/>
          </w:tcPr>
          <w:p w14:paraId="510A54BB" w14:textId="77777777" w:rsidR="00443F70" w:rsidRPr="00443F70" w:rsidRDefault="00443F70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14616FB0" w14:textId="6E5A820F" w:rsidR="00443F70" w:rsidRPr="00443F70" w:rsidRDefault="00443F70" w:rsidP="00443F70">
            <w:pPr>
              <w:pStyle w:val="3"/>
              <w:spacing w:before="0" w:line="240" w:lineRule="auto"/>
              <w:ind w:left="61" w:right="105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>Программа обучения «Проектная школа для учителей» (проектное управление ОО)</w:t>
            </w:r>
          </w:p>
        </w:tc>
        <w:tc>
          <w:tcPr>
            <w:tcW w:w="2268" w:type="dxa"/>
            <w:shd w:val="clear" w:color="auto" w:fill="FFFFFF"/>
          </w:tcPr>
          <w:p w14:paraId="24C1A36F" w14:textId="77777777" w:rsidR="00443F70" w:rsidRDefault="00D54B95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 xml:space="preserve">январь-март </w:t>
            </w:r>
          </w:p>
          <w:p w14:paraId="79068009" w14:textId="73C25FB8" w:rsidR="00D54B95" w:rsidRPr="00443F70" w:rsidRDefault="00D54B95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0pt"/>
                <w:rFonts w:ascii="Liberation Serif" w:hAnsi="Liberation Serif" w:cs="Liberation Serif"/>
                <w:i w:val="0"/>
                <w:sz w:val="24"/>
                <w:szCs w:val="24"/>
              </w:rPr>
              <w:t xml:space="preserve">2022 </w:t>
            </w:r>
          </w:p>
        </w:tc>
        <w:tc>
          <w:tcPr>
            <w:tcW w:w="2693" w:type="dxa"/>
            <w:shd w:val="clear" w:color="auto" w:fill="FFFFFF"/>
          </w:tcPr>
          <w:p w14:paraId="096AD5F4" w14:textId="5DC12CF5" w:rsidR="00443F70" w:rsidRPr="00D54B95" w:rsidRDefault="00D54B95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D54B95">
              <w:rPr>
                <w:rStyle w:val="0pt"/>
                <w:rFonts w:ascii="Liberation Serif" w:hAnsi="Liberation Serif" w:cs="Liberation Serif"/>
                <w:b/>
                <w:i w:val="0"/>
                <w:sz w:val="24"/>
                <w:szCs w:val="24"/>
              </w:rPr>
              <w:t>Болдырев Е.А.</w:t>
            </w:r>
          </w:p>
        </w:tc>
      </w:tr>
      <w:tr w:rsidR="00944C03" w:rsidRPr="00443F70" w14:paraId="50A8E1A5" w14:textId="77777777" w:rsidTr="00D54B95">
        <w:trPr>
          <w:trHeight w:hRule="exact" w:val="318"/>
        </w:trPr>
        <w:tc>
          <w:tcPr>
            <w:tcW w:w="15436" w:type="dxa"/>
            <w:gridSpan w:val="4"/>
            <w:shd w:val="clear" w:color="auto" w:fill="FFFFFF"/>
          </w:tcPr>
          <w:p w14:paraId="271E4E26" w14:textId="136B36B6" w:rsidR="00944C03" w:rsidRPr="00443F70" w:rsidRDefault="00944C03" w:rsidP="00443F70">
            <w:pPr>
              <w:pStyle w:val="3"/>
              <w:shd w:val="clear" w:color="auto" w:fill="auto"/>
              <w:spacing w:before="0" w:line="240" w:lineRule="auto"/>
              <w:ind w:left="61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Style w:val="a6"/>
                <w:rFonts w:ascii="Liberation Serif" w:hAnsi="Liberation Serif"/>
                <w:sz w:val="24"/>
                <w:szCs w:val="24"/>
              </w:rPr>
              <w:t>Локальные акты</w:t>
            </w:r>
          </w:p>
        </w:tc>
      </w:tr>
      <w:tr w:rsidR="00944C03" w:rsidRPr="00443F70" w14:paraId="16AE80E5" w14:textId="77777777" w:rsidTr="00D54B95">
        <w:trPr>
          <w:trHeight w:hRule="exact" w:val="393"/>
        </w:trPr>
        <w:tc>
          <w:tcPr>
            <w:tcW w:w="15436" w:type="dxa"/>
            <w:gridSpan w:val="4"/>
            <w:shd w:val="clear" w:color="auto" w:fill="FFFFFF"/>
          </w:tcPr>
          <w:p w14:paraId="31048D53" w14:textId="7E746D24" w:rsidR="00944C03" w:rsidRPr="00443F70" w:rsidRDefault="00944C03" w:rsidP="00443F70">
            <w:pPr>
              <w:pStyle w:val="3"/>
              <w:shd w:val="clear" w:color="auto" w:fill="auto"/>
              <w:spacing w:before="0" w:line="240" w:lineRule="auto"/>
              <w:ind w:left="61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Концептуальные документы</w:t>
            </w:r>
          </w:p>
        </w:tc>
      </w:tr>
      <w:tr w:rsidR="000A28D6" w:rsidRPr="00443F70" w14:paraId="668F6E3E" w14:textId="77777777" w:rsidTr="00D54B95">
        <w:trPr>
          <w:trHeight w:hRule="exact" w:val="1426"/>
        </w:trPr>
        <w:tc>
          <w:tcPr>
            <w:tcW w:w="552" w:type="dxa"/>
            <w:shd w:val="clear" w:color="auto" w:fill="FFFFFF"/>
          </w:tcPr>
          <w:p w14:paraId="53029181" w14:textId="77777777" w:rsidR="000A28D6" w:rsidRPr="00443F70" w:rsidRDefault="000A28D6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5E3F7BC2" w14:textId="77777777" w:rsidR="000A28D6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Положение о ВСОКО</w:t>
            </w:r>
            <w:r w:rsidR="00E30CD5"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с приложениями:</w:t>
            </w:r>
          </w:p>
          <w:p w14:paraId="3CCF58E5" w14:textId="5F5530D5" w:rsidR="00E30CD5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 объективность оценочных процедур;</w:t>
            </w:r>
          </w:p>
          <w:p w14:paraId="1173C47F" w14:textId="77777777" w:rsidR="00E30CD5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 требования к хранению и обработке информации, используемой в ходе проведения оценочных процедур;</w:t>
            </w:r>
          </w:p>
          <w:p w14:paraId="2494E49F" w14:textId="5E323127" w:rsidR="00E30CD5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- интерпретация результатов оценочных процедур.</w:t>
            </w:r>
          </w:p>
        </w:tc>
        <w:tc>
          <w:tcPr>
            <w:tcW w:w="2268" w:type="dxa"/>
            <w:shd w:val="clear" w:color="auto" w:fill="FFFFFF"/>
          </w:tcPr>
          <w:p w14:paraId="7F136AAB" w14:textId="27F5F3FC" w:rsidR="000A28D6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декабрь 2021</w:t>
            </w:r>
          </w:p>
        </w:tc>
        <w:tc>
          <w:tcPr>
            <w:tcW w:w="2693" w:type="dxa"/>
            <w:shd w:val="clear" w:color="auto" w:fill="FFFFFF"/>
          </w:tcPr>
          <w:p w14:paraId="1C701567" w14:textId="59AC674C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Гаврилова И.В., </w:t>
            </w:r>
          </w:p>
          <w:p w14:paraId="06F2A587" w14:textId="4BDEB0F5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И.В.,</w:t>
            </w:r>
          </w:p>
          <w:p w14:paraId="62002253" w14:textId="075FF2CF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26F02A31" w14:textId="4603B69C" w:rsidR="000A28D6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0A28D6" w:rsidRPr="00443F70" w14:paraId="1A08250C" w14:textId="77777777" w:rsidTr="00D54B95">
        <w:trPr>
          <w:trHeight w:hRule="exact" w:val="1154"/>
        </w:trPr>
        <w:tc>
          <w:tcPr>
            <w:tcW w:w="552" w:type="dxa"/>
            <w:shd w:val="clear" w:color="auto" w:fill="FFFFFF"/>
          </w:tcPr>
          <w:p w14:paraId="551A73D3" w14:textId="77777777" w:rsidR="000A28D6" w:rsidRPr="00443F70" w:rsidRDefault="000A28D6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72DA49D4" w14:textId="312293C7" w:rsidR="000A28D6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Программа развития МБОУ СОШ № 64</w:t>
            </w:r>
          </w:p>
        </w:tc>
        <w:tc>
          <w:tcPr>
            <w:tcW w:w="2268" w:type="dxa"/>
            <w:shd w:val="clear" w:color="auto" w:fill="FFFFFF"/>
          </w:tcPr>
          <w:p w14:paraId="3B4F4499" w14:textId="168C0F3D" w:rsidR="000A28D6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19E8594E" w14:textId="74D2C5C6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Зырянова И.В., 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Гаврилова И.В.,</w:t>
            </w:r>
          </w:p>
          <w:p w14:paraId="01B6BF56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6B0781B6" w14:textId="17815D02" w:rsidR="000A28D6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0A28D6" w:rsidRPr="00443F70" w14:paraId="58E0BFED" w14:textId="77777777" w:rsidTr="00D54B95">
        <w:trPr>
          <w:trHeight w:hRule="exact" w:val="1142"/>
        </w:trPr>
        <w:tc>
          <w:tcPr>
            <w:tcW w:w="552" w:type="dxa"/>
            <w:shd w:val="clear" w:color="auto" w:fill="FFFFFF"/>
          </w:tcPr>
          <w:p w14:paraId="0539C557" w14:textId="77777777" w:rsidR="000A28D6" w:rsidRPr="00443F70" w:rsidRDefault="000A28D6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14545C19" w14:textId="59736DE2" w:rsidR="000A28D6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Концепция развития качества образования в МБОУ СОШ № 64</w:t>
            </w:r>
          </w:p>
        </w:tc>
        <w:tc>
          <w:tcPr>
            <w:tcW w:w="2268" w:type="dxa"/>
            <w:shd w:val="clear" w:color="auto" w:fill="FFFFFF"/>
          </w:tcPr>
          <w:p w14:paraId="035DD51F" w14:textId="569BDDCF" w:rsidR="000A28D6" w:rsidRPr="00443F70" w:rsidRDefault="000A28D6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6BEBBB50" w14:textId="2D5A3D6B" w:rsidR="009A35E8" w:rsidRPr="00D54B95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r w:rsidRPr="00D54B95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Гаврилова И.В.,</w:t>
            </w:r>
          </w:p>
          <w:p w14:paraId="6940C0A9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И.В.,</w:t>
            </w:r>
          </w:p>
          <w:p w14:paraId="4D7DCF7E" w14:textId="0D7C010B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41C5B5EB" w14:textId="06097B8A" w:rsidR="000A28D6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592B4F" w:rsidRPr="00443F70" w14:paraId="38D69DF5" w14:textId="77777777" w:rsidTr="00D54B95">
        <w:trPr>
          <w:trHeight w:hRule="exact" w:val="1420"/>
        </w:trPr>
        <w:tc>
          <w:tcPr>
            <w:tcW w:w="552" w:type="dxa"/>
            <w:shd w:val="clear" w:color="auto" w:fill="FFFFFF"/>
          </w:tcPr>
          <w:p w14:paraId="3E3DCE9A" w14:textId="77777777" w:rsidR="00592B4F" w:rsidRPr="00443F70" w:rsidRDefault="00592B4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642BC08F" w14:textId="5ABDE0E9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Положение о методическом объединении учителей-предметников</w:t>
            </w:r>
          </w:p>
        </w:tc>
        <w:tc>
          <w:tcPr>
            <w:tcW w:w="2268" w:type="dxa"/>
            <w:shd w:val="clear" w:color="auto" w:fill="FFFFFF"/>
          </w:tcPr>
          <w:p w14:paraId="7D872D40" w14:textId="44E3C94B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4544EF9D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Зырянова И.В., 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Гаврилова И.В.,</w:t>
            </w:r>
          </w:p>
          <w:p w14:paraId="00A9408B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45DFE164" w14:textId="2B71B98A" w:rsidR="00592B4F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592B4F" w:rsidRPr="00443F70" w14:paraId="1A84B406" w14:textId="77777777" w:rsidTr="00D54B95">
        <w:trPr>
          <w:trHeight w:hRule="exact" w:val="1149"/>
        </w:trPr>
        <w:tc>
          <w:tcPr>
            <w:tcW w:w="552" w:type="dxa"/>
            <w:shd w:val="clear" w:color="auto" w:fill="FFFFFF"/>
          </w:tcPr>
          <w:p w14:paraId="10EA8D10" w14:textId="77777777" w:rsidR="00592B4F" w:rsidRPr="00443F70" w:rsidRDefault="00592B4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11325716" w14:textId="0C52D35C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Положение о методическом Совете</w:t>
            </w:r>
          </w:p>
        </w:tc>
        <w:tc>
          <w:tcPr>
            <w:tcW w:w="2268" w:type="dxa"/>
            <w:shd w:val="clear" w:color="auto" w:fill="FFFFFF"/>
          </w:tcPr>
          <w:p w14:paraId="5343AA47" w14:textId="61322388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168CDA9F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Зырянова И.В., 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Гаврилова И.В.,</w:t>
            </w:r>
          </w:p>
          <w:p w14:paraId="34ABD530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65E843FA" w14:textId="44E7A0CC" w:rsidR="00592B4F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592B4F" w:rsidRPr="00443F70" w14:paraId="681FEFEE" w14:textId="77777777" w:rsidTr="00D54B95">
        <w:trPr>
          <w:trHeight w:hRule="exact" w:val="286"/>
        </w:trPr>
        <w:tc>
          <w:tcPr>
            <w:tcW w:w="15436" w:type="dxa"/>
            <w:gridSpan w:val="4"/>
            <w:shd w:val="clear" w:color="auto" w:fill="FFFFFF"/>
          </w:tcPr>
          <w:p w14:paraId="09ED1A8B" w14:textId="7A3567E4" w:rsidR="00592B4F" w:rsidRPr="00D56506" w:rsidRDefault="00592B4F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Cs/>
                <w:sz w:val="24"/>
                <w:szCs w:val="24"/>
                <w:lang w:val="ru-RU"/>
              </w:rPr>
            </w:pPr>
            <w:r w:rsidRPr="00D56506">
              <w:rPr>
                <w:rFonts w:ascii="Liberation Serif" w:hAnsi="Liberation Serif" w:cs="Liberation Serif"/>
                <w:bCs/>
                <w:sz w:val="24"/>
                <w:szCs w:val="24"/>
                <w:lang w:val="ru-RU"/>
              </w:rPr>
              <w:t>Процессуальные документы</w:t>
            </w:r>
          </w:p>
        </w:tc>
      </w:tr>
      <w:tr w:rsidR="000A60F3" w:rsidRPr="00443F70" w14:paraId="69C3DF68" w14:textId="77777777" w:rsidTr="00D54B95">
        <w:trPr>
          <w:trHeight w:hRule="exact" w:val="1126"/>
        </w:trPr>
        <w:tc>
          <w:tcPr>
            <w:tcW w:w="552" w:type="dxa"/>
            <w:shd w:val="clear" w:color="auto" w:fill="FFFFFF"/>
          </w:tcPr>
          <w:p w14:paraId="0E8A2716" w14:textId="77777777" w:rsidR="000A60F3" w:rsidRPr="00443F70" w:rsidRDefault="000A60F3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650A41EB" w14:textId="78D67450" w:rsidR="000A60F3" w:rsidRPr="00443F70" w:rsidRDefault="000A60F3" w:rsidP="00443F70">
            <w:pPr>
              <w:pStyle w:val="3"/>
              <w:spacing w:before="0" w:line="240" w:lineRule="auto"/>
              <w:ind w:left="61" w:right="105" w:firstLine="3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Приказ «Об утверждении Плана мероприятий по обеспечению объективности организации и проведения оценочных процедур в МБОУ СОШ № 64»</w:t>
            </w:r>
          </w:p>
        </w:tc>
        <w:tc>
          <w:tcPr>
            <w:tcW w:w="2268" w:type="dxa"/>
            <w:shd w:val="clear" w:color="auto" w:fill="FFFFFF"/>
          </w:tcPr>
          <w:p w14:paraId="558FC6C9" w14:textId="3427D998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до 25.12.2021</w:t>
            </w:r>
          </w:p>
        </w:tc>
        <w:tc>
          <w:tcPr>
            <w:tcW w:w="2693" w:type="dxa"/>
            <w:shd w:val="clear" w:color="auto" w:fill="FFFFFF"/>
          </w:tcPr>
          <w:p w14:paraId="64969364" w14:textId="4C4BE66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Гаврилова И.В., </w:t>
            </w:r>
          </w:p>
          <w:p w14:paraId="7FA14F99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И.В.,</w:t>
            </w:r>
          </w:p>
          <w:p w14:paraId="6A778C7A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07C9F4E0" w14:textId="16D2CECB" w:rsidR="000A60F3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592B4F" w:rsidRPr="00443F70" w14:paraId="0D280D5C" w14:textId="77777777" w:rsidTr="00D54B95">
        <w:trPr>
          <w:trHeight w:hRule="exact" w:val="1133"/>
        </w:trPr>
        <w:tc>
          <w:tcPr>
            <w:tcW w:w="552" w:type="dxa"/>
            <w:shd w:val="clear" w:color="auto" w:fill="FFFFFF"/>
          </w:tcPr>
          <w:p w14:paraId="28109420" w14:textId="77777777" w:rsidR="00592B4F" w:rsidRPr="00443F70" w:rsidRDefault="00592B4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1F0F49D9" w14:textId="72531841" w:rsidR="00592B4F" w:rsidRPr="00443F70" w:rsidRDefault="000A60F3" w:rsidP="00443F70">
            <w:pPr>
              <w:pStyle w:val="3"/>
              <w:spacing w:before="0" w:line="240" w:lineRule="auto"/>
              <w:ind w:left="61" w:right="105" w:firstLine="3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Приказ об обеспечении объективности процедур ОКО и ВсОШ, предусматривающего предварительное коллегиальное обсуждение подходов к оцениванию</w:t>
            </w:r>
          </w:p>
        </w:tc>
        <w:tc>
          <w:tcPr>
            <w:tcW w:w="2268" w:type="dxa"/>
            <w:shd w:val="clear" w:color="auto" w:fill="FFFFFF"/>
          </w:tcPr>
          <w:p w14:paraId="2890C27B" w14:textId="28177EDF" w:rsidR="00592B4F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до 25.12.2021</w:t>
            </w:r>
          </w:p>
        </w:tc>
        <w:tc>
          <w:tcPr>
            <w:tcW w:w="2693" w:type="dxa"/>
            <w:shd w:val="clear" w:color="auto" w:fill="FFFFFF"/>
          </w:tcPr>
          <w:p w14:paraId="2BE3B0B3" w14:textId="3053FF43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Гаврилова И.В., </w:t>
            </w:r>
          </w:p>
          <w:p w14:paraId="58FE88B6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И.В.,</w:t>
            </w:r>
          </w:p>
          <w:p w14:paraId="37CF851C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5481A872" w14:textId="3D179214" w:rsidR="00592B4F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0A60F3" w:rsidRPr="00443F70" w14:paraId="68DFEFF6" w14:textId="77777777" w:rsidTr="00D54B95">
        <w:trPr>
          <w:trHeight w:hRule="exact" w:val="1130"/>
        </w:trPr>
        <w:tc>
          <w:tcPr>
            <w:tcW w:w="552" w:type="dxa"/>
            <w:shd w:val="clear" w:color="auto" w:fill="FFFFFF"/>
          </w:tcPr>
          <w:p w14:paraId="3BC825BA" w14:textId="77777777" w:rsidR="000A60F3" w:rsidRPr="00443F70" w:rsidRDefault="000A60F3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085C2D7C" w14:textId="45CC776A" w:rsidR="000A60F3" w:rsidRPr="00443F70" w:rsidRDefault="000A60F3" w:rsidP="00443F70">
            <w:pPr>
              <w:pStyle w:val="3"/>
              <w:spacing w:before="0" w:line="240" w:lineRule="auto"/>
              <w:ind w:left="61" w:right="105" w:firstLine="3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Приказ «Об утверждении процедур общественной экспертизы качества образования»</w:t>
            </w:r>
          </w:p>
        </w:tc>
        <w:tc>
          <w:tcPr>
            <w:tcW w:w="2268" w:type="dxa"/>
            <w:shd w:val="clear" w:color="auto" w:fill="FFFFFF"/>
          </w:tcPr>
          <w:p w14:paraId="5349AA83" w14:textId="286AFA38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до 25.12.2021</w:t>
            </w:r>
          </w:p>
        </w:tc>
        <w:tc>
          <w:tcPr>
            <w:tcW w:w="2693" w:type="dxa"/>
            <w:shd w:val="clear" w:color="auto" w:fill="FFFFFF"/>
          </w:tcPr>
          <w:p w14:paraId="07FE0925" w14:textId="04768FC5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Гаврилова И.В., </w:t>
            </w:r>
          </w:p>
          <w:p w14:paraId="37B17EAC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И.В.,</w:t>
            </w:r>
          </w:p>
          <w:p w14:paraId="2F556919" w14:textId="77777777" w:rsidR="009A35E8" w:rsidRPr="00443F70" w:rsidRDefault="009A35E8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4C1F53D5" w14:textId="4F86E11A" w:rsidR="000A60F3" w:rsidRPr="00443F70" w:rsidRDefault="009A35E8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592B4F" w:rsidRPr="00443F70" w14:paraId="30AEB3CB" w14:textId="77777777" w:rsidTr="00D54B95">
        <w:trPr>
          <w:trHeight w:hRule="exact" w:val="360"/>
        </w:trPr>
        <w:tc>
          <w:tcPr>
            <w:tcW w:w="552" w:type="dxa"/>
            <w:shd w:val="clear" w:color="auto" w:fill="FFFFFF"/>
          </w:tcPr>
          <w:p w14:paraId="02177466" w14:textId="77777777" w:rsidR="00592B4F" w:rsidRPr="00443F70" w:rsidRDefault="00592B4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58D9184A" w14:textId="60A1F7EC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Приказы о проведении ВПР</w:t>
            </w:r>
          </w:p>
        </w:tc>
        <w:tc>
          <w:tcPr>
            <w:tcW w:w="2268" w:type="dxa"/>
            <w:shd w:val="clear" w:color="auto" w:fill="FFFFFF"/>
          </w:tcPr>
          <w:p w14:paraId="1B85B84E" w14:textId="0AC4ACC4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 квартал 2022</w:t>
            </w:r>
          </w:p>
        </w:tc>
        <w:tc>
          <w:tcPr>
            <w:tcW w:w="2693" w:type="dxa"/>
            <w:shd w:val="clear" w:color="auto" w:fill="FFFFFF"/>
          </w:tcPr>
          <w:p w14:paraId="73FC49F8" w14:textId="5B123A59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</w:t>
            </w:r>
          </w:p>
        </w:tc>
      </w:tr>
      <w:tr w:rsidR="00592B4F" w:rsidRPr="00443F70" w14:paraId="69D31618" w14:textId="77777777" w:rsidTr="00D54B95">
        <w:trPr>
          <w:trHeight w:hRule="exact" w:val="1208"/>
        </w:trPr>
        <w:tc>
          <w:tcPr>
            <w:tcW w:w="552" w:type="dxa"/>
            <w:shd w:val="clear" w:color="auto" w:fill="FFFFFF"/>
          </w:tcPr>
          <w:p w14:paraId="127520EA" w14:textId="77777777" w:rsidR="00592B4F" w:rsidRPr="00443F70" w:rsidRDefault="00592B4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327C6BE7" w14:textId="695E2EF5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Аналитические справки по исполнению плана ВШК</w:t>
            </w:r>
          </w:p>
        </w:tc>
        <w:tc>
          <w:tcPr>
            <w:tcW w:w="2268" w:type="dxa"/>
            <w:shd w:val="clear" w:color="auto" w:fill="FFFFFF"/>
          </w:tcPr>
          <w:p w14:paraId="6A444DEA" w14:textId="51C588C2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2693" w:type="dxa"/>
            <w:shd w:val="clear" w:color="auto" w:fill="FFFFFF"/>
          </w:tcPr>
          <w:p w14:paraId="596DF168" w14:textId="4B04B8D7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Квасова Е.А., Гаврилова И.В., Казакова О.А. Зырянова И.В.</w:t>
            </w:r>
          </w:p>
        </w:tc>
      </w:tr>
      <w:tr w:rsidR="00592B4F" w:rsidRPr="00443F70" w14:paraId="39B91D1D" w14:textId="77777777" w:rsidTr="00D54B95">
        <w:trPr>
          <w:trHeight w:hRule="exact" w:val="593"/>
        </w:trPr>
        <w:tc>
          <w:tcPr>
            <w:tcW w:w="552" w:type="dxa"/>
            <w:shd w:val="clear" w:color="auto" w:fill="FFFFFF"/>
          </w:tcPr>
          <w:p w14:paraId="59960C98" w14:textId="77777777" w:rsidR="00592B4F" w:rsidRPr="00443F70" w:rsidRDefault="00592B4F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6C6E0BF7" w14:textId="5D0415F9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Протоколы проведения ШМО</w:t>
            </w:r>
          </w:p>
        </w:tc>
        <w:tc>
          <w:tcPr>
            <w:tcW w:w="2268" w:type="dxa"/>
            <w:shd w:val="clear" w:color="auto" w:fill="FFFFFF"/>
          </w:tcPr>
          <w:p w14:paraId="54CE0062" w14:textId="7E9648F5" w:rsidR="00592B4F" w:rsidRPr="00443F70" w:rsidRDefault="00592B4F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 факту проведения</w:t>
            </w:r>
          </w:p>
        </w:tc>
        <w:tc>
          <w:tcPr>
            <w:tcW w:w="2693" w:type="dxa"/>
            <w:shd w:val="clear" w:color="auto" w:fill="FFFFFF"/>
          </w:tcPr>
          <w:p w14:paraId="7DF1A0F7" w14:textId="500CCC80" w:rsidR="00592B4F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Зырянова И.В.,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руководители МО</w:t>
            </w:r>
          </w:p>
        </w:tc>
      </w:tr>
      <w:tr w:rsidR="00E30CD5" w:rsidRPr="00443F70" w14:paraId="7DD1B79C" w14:textId="77777777" w:rsidTr="00D54B95">
        <w:trPr>
          <w:trHeight w:hRule="exact" w:val="593"/>
        </w:trPr>
        <w:tc>
          <w:tcPr>
            <w:tcW w:w="552" w:type="dxa"/>
            <w:shd w:val="clear" w:color="auto" w:fill="FFFFFF"/>
          </w:tcPr>
          <w:p w14:paraId="3872C762" w14:textId="77777777" w:rsidR="00E30CD5" w:rsidRPr="00443F70" w:rsidRDefault="00E30CD5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2657DF75" w14:textId="790824FE" w:rsidR="00E30CD5" w:rsidRPr="00443F70" w:rsidRDefault="00183F3E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</w:t>
            </w:r>
            <w:r w:rsidR="00E30CD5"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ндивидуальные программы развития профессиональной компетентности педагогических работников</w:t>
            </w:r>
          </w:p>
        </w:tc>
        <w:tc>
          <w:tcPr>
            <w:tcW w:w="2268" w:type="dxa"/>
            <w:shd w:val="clear" w:color="auto" w:fill="FFFFFF"/>
          </w:tcPr>
          <w:p w14:paraId="142451B7" w14:textId="74C355F8" w:rsidR="00E30CD5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2693" w:type="dxa"/>
            <w:shd w:val="clear" w:color="auto" w:fill="FFFFFF"/>
          </w:tcPr>
          <w:p w14:paraId="505F9486" w14:textId="160E25EA" w:rsidR="00E30CD5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Зырянова И.В.,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руководители МО</w:t>
            </w:r>
          </w:p>
        </w:tc>
      </w:tr>
      <w:tr w:rsidR="00397C79" w:rsidRPr="00443F70" w14:paraId="3CF15DB5" w14:textId="77777777" w:rsidTr="00D54B95">
        <w:trPr>
          <w:trHeight w:hRule="exact" w:val="1370"/>
        </w:trPr>
        <w:tc>
          <w:tcPr>
            <w:tcW w:w="552" w:type="dxa"/>
            <w:shd w:val="clear" w:color="auto" w:fill="FFFFFF"/>
          </w:tcPr>
          <w:p w14:paraId="4B7A7A75" w14:textId="77777777" w:rsidR="00397C79" w:rsidRPr="00443F70" w:rsidRDefault="00397C79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34B8BED5" w14:textId="52C59ED1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План по формированию позитивного отношения участников образовательного процесса</w:t>
            </w:r>
          </w:p>
        </w:tc>
        <w:tc>
          <w:tcPr>
            <w:tcW w:w="2268" w:type="dxa"/>
            <w:shd w:val="clear" w:color="auto" w:fill="FFFFFF"/>
          </w:tcPr>
          <w:p w14:paraId="2E7DD389" w14:textId="4CDC9C76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6D8BFF52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Болдырев Е.А., 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И.В.,</w:t>
            </w:r>
          </w:p>
          <w:p w14:paraId="6DCC5033" w14:textId="2ECEEB7F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Гаврилова И.В., </w:t>
            </w:r>
          </w:p>
          <w:p w14:paraId="3B5EFF94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2C2906A9" w14:textId="0F3514B0" w:rsidR="00397C79" w:rsidRPr="00443F70" w:rsidRDefault="00B278EE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E30CD5" w:rsidRPr="00443F70" w14:paraId="4204C40C" w14:textId="77777777" w:rsidTr="00D54B95">
        <w:trPr>
          <w:trHeight w:hRule="exact" w:val="372"/>
        </w:trPr>
        <w:tc>
          <w:tcPr>
            <w:tcW w:w="15436" w:type="dxa"/>
            <w:gridSpan w:val="4"/>
            <w:shd w:val="clear" w:color="auto" w:fill="FFFFFF"/>
          </w:tcPr>
          <w:p w14:paraId="6D17B843" w14:textId="719BA960" w:rsidR="00E30CD5" w:rsidRPr="00443F70" w:rsidRDefault="00E30CD5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Аудит методической работы</w:t>
            </w:r>
            <w:r w:rsidR="000A60F3" w:rsidRPr="00443F70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, школьной системы оценки качества образования</w:t>
            </w:r>
          </w:p>
        </w:tc>
      </w:tr>
      <w:tr w:rsidR="00E30CD5" w:rsidRPr="00443F70" w14:paraId="5391F2B1" w14:textId="77777777" w:rsidTr="00D54B95">
        <w:trPr>
          <w:trHeight w:hRule="exact" w:val="4773"/>
        </w:trPr>
        <w:tc>
          <w:tcPr>
            <w:tcW w:w="552" w:type="dxa"/>
            <w:shd w:val="clear" w:color="auto" w:fill="FFFFFF"/>
          </w:tcPr>
          <w:p w14:paraId="3092BC90" w14:textId="77777777" w:rsidR="00E30CD5" w:rsidRPr="00443F70" w:rsidRDefault="00E30CD5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11FD4381" w14:textId="7D1E82C9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Направления для проведения анализа эффективности методической работы:</w:t>
            </w:r>
          </w:p>
          <w:p w14:paraId="2FC0A40F" w14:textId="11695C0E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1. Кадровый ресурс. Аттестация. Повышение квалификации. </w:t>
            </w:r>
          </w:p>
          <w:p w14:paraId="3EE41579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2. Повышение квалификации: семинары разного уровня. </w:t>
            </w:r>
          </w:p>
          <w:p w14:paraId="7B922ED1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3. Творческие отчеты по программе саморазвития и самообразования. </w:t>
            </w:r>
          </w:p>
          <w:p w14:paraId="50C07AFF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4. Создание сайтов. Обмен педагогическим опытом на порталах в сети педагогических работников. Авторские разработки. </w:t>
            </w:r>
          </w:p>
          <w:p w14:paraId="175A9E36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5. Повышение профессионального мастерства. Поддержка молодых и вновь прибывших специалистов. Наставничество.</w:t>
            </w:r>
          </w:p>
          <w:p w14:paraId="1C7ECC73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6. Результаты работы по обобщению передового педагогического опыта. </w:t>
            </w:r>
          </w:p>
          <w:p w14:paraId="1721A836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7. Работа с одаренными и мотивированными детьми. </w:t>
            </w:r>
          </w:p>
          <w:p w14:paraId="61DBF566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8. Предметные и тематические недели. </w:t>
            </w:r>
          </w:p>
          <w:p w14:paraId="27DC7040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9. Открытые уроки и внеурочные мероприятия. </w:t>
            </w:r>
          </w:p>
          <w:p w14:paraId="5D8E3165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10. Участие педагогов в инновационной и экспериментальной деятельности. </w:t>
            </w:r>
          </w:p>
          <w:p w14:paraId="1A76AD38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11. Результативность образовательной деятельности. </w:t>
            </w:r>
          </w:p>
          <w:p w14:paraId="0AF2BC4B" w14:textId="7777777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12. Реализация плана методической работы на год. </w:t>
            </w:r>
          </w:p>
          <w:p w14:paraId="0858B2E3" w14:textId="1D2E39BA" w:rsidR="00E30CD5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13. Работа методического совета школы. Анализ организационной структуры. Оптимизация системы управления.</w:t>
            </w:r>
          </w:p>
        </w:tc>
        <w:tc>
          <w:tcPr>
            <w:tcW w:w="2268" w:type="dxa"/>
            <w:shd w:val="clear" w:color="auto" w:fill="FFFFFF"/>
          </w:tcPr>
          <w:p w14:paraId="4DD36862" w14:textId="55B751A4" w:rsidR="00E30CD5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</w:t>
            </w:r>
            <w:r w:rsidR="00D54B9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693" w:type="dxa"/>
            <w:shd w:val="clear" w:color="auto" w:fill="FFFFFF"/>
          </w:tcPr>
          <w:p w14:paraId="56E73DEF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Зырянова И.В., 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Гаврилова И.В.,</w:t>
            </w:r>
          </w:p>
          <w:p w14:paraId="003FD923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4258611A" w14:textId="188B3CB6" w:rsidR="00E30CD5" w:rsidRPr="00443F70" w:rsidRDefault="00B278EE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0A60F3" w:rsidRPr="00443F70" w14:paraId="65CA650E" w14:textId="77777777" w:rsidTr="00D54B95">
        <w:trPr>
          <w:trHeight w:hRule="exact" w:val="1486"/>
        </w:trPr>
        <w:tc>
          <w:tcPr>
            <w:tcW w:w="552" w:type="dxa"/>
            <w:shd w:val="clear" w:color="auto" w:fill="FFFFFF"/>
          </w:tcPr>
          <w:p w14:paraId="3D2564C4" w14:textId="77777777" w:rsidR="000A60F3" w:rsidRPr="00443F70" w:rsidRDefault="000A60F3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5E9798F4" w14:textId="266C4545" w:rsidR="000A60F3" w:rsidRPr="00443F70" w:rsidRDefault="000A60F3" w:rsidP="009009C6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Педагогический совет «</w:t>
            </w:r>
            <w:r w:rsidR="00B278EE"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Система оценки качества образовательных результатов: проблема профессионального единства. От результатов внутренней оценки к независимой оценк</w:t>
            </w:r>
            <w:r w:rsidR="009009C6" w:rsidRPr="009009C6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</w:t>
            </w:r>
            <w:r w:rsidR="00B278EE"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ЕГЭ и ОГЭ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МБОУ СОШ №64»</w:t>
            </w:r>
          </w:p>
        </w:tc>
        <w:tc>
          <w:tcPr>
            <w:tcW w:w="2268" w:type="dxa"/>
            <w:shd w:val="clear" w:color="auto" w:fill="FFFFFF"/>
          </w:tcPr>
          <w:p w14:paraId="78D3BC1A" w14:textId="69597FEC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12AA1B1D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Болдырев Е.А., </w:t>
            </w:r>
          </w:p>
          <w:p w14:paraId="22DED398" w14:textId="7EB9A791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И.В.,</w:t>
            </w:r>
          </w:p>
          <w:p w14:paraId="59684090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Квасова Е.А., </w:t>
            </w:r>
          </w:p>
          <w:p w14:paraId="0F81C60F" w14:textId="750D2A48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Казакова О.А.,</w:t>
            </w:r>
          </w:p>
          <w:p w14:paraId="6DE42E20" w14:textId="48D02AF7" w:rsidR="000A60F3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</w:t>
            </w:r>
          </w:p>
        </w:tc>
      </w:tr>
      <w:tr w:rsidR="000A60F3" w:rsidRPr="00443F70" w14:paraId="14DBC86F" w14:textId="77777777" w:rsidTr="00D54B95">
        <w:trPr>
          <w:trHeight w:hRule="exact" w:val="565"/>
        </w:trPr>
        <w:tc>
          <w:tcPr>
            <w:tcW w:w="552" w:type="dxa"/>
            <w:shd w:val="clear" w:color="auto" w:fill="FFFFFF"/>
          </w:tcPr>
          <w:p w14:paraId="50825191" w14:textId="77777777" w:rsidR="000A60F3" w:rsidRPr="00443F70" w:rsidRDefault="000A60F3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327FFD8B" w14:textId="31E38807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Заседания методического Совета, методических объединений</w:t>
            </w:r>
          </w:p>
        </w:tc>
        <w:tc>
          <w:tcPr>
            <w:tcW w:w="2268" w:type="dxa"/>
            <w:shd w:val="clear" w:color="auto" w:fill="FFFFFF"/>
          </w:tcPr>
          <w:p w14:paraId="732E9D7A" w14:textId="00E649AA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93" w:type="dxa"/>
            <w:shd w:val="clear" w:color="auto" w:fill="FFFFFF"/>
          </w:tcPr>
          <w:p w14:paraId="5E5C454F" w14:textId="1DA4BF6C" w:rsidR="000A60F3" w:rsidRPr="00443F70" w:rsidRDefault="000A60F3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Зырянова И.В.,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руководители МО</w:t>
            </w:r>
          </w:p>
        </w:tc>
      </w:tr>
      <w:tr w:rsidR="000A60F3" w:rsidRPr="00443F70" w14:paraId="6DC157CC" w14:textId="77777777" w:rsidTr="00D54B95">
        <w:trPr>
          <w:trHeight w:hRule="exact" w:val="282"/>
        </w:trPr>
        <w:tc>
          <w:tcPr>
            <w:tcW w:w="15436" w:type="dxa"/>
            <w:gridSpan w:val="4"/>
            <w:shd w:val="clear" w:color="auto" w:fill="FFFFFF"/>
          </w:tcPr>
          <w:p w14:paraId="37E8819E" w14:textId="275BC8EF" w:rsidR="000A60F3" w:rsidRPr="00443F70" w:rsidRDefault="00183F3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ВШК</w:t>
            </w:r>
          </w:p>
        </w:tc>
      </w:tr>
      <w:tr w:rsidR="00183F3E" w:rsidRPr="00443F70" w14:paraId="43080103" w14:textId="77777777" w:rsidTr="00D54B95">
        <w:trPr>
          <w:trHeight w:hRule="exact" w:val="1136"/>
        </w:trPr>
        <w:tc>
          <w:tcPr>
            <w:tcW w:w="552" w:type="dxa"/>
            <w:shd w:val="clear" w:color="auto" w:fill="FFFFFF"/>
          </w:tcPr>
          <w:p w14:paraId="0CA334BD" w14:textId="77777777" w:rsidR="00183F3E" w:rsidRPr="00443F70" w:rsidRDefault="00183F3E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14:paraId="6C2AE82F" w14:textId="15E7259F" w:rsidR="00183F3E" w:rsidRPr="00443F70" w:rsidRDefault="00183F3E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Уточнение план</w:t>
            </w:r>
            <w:r w:rsidR="00D54B9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</w:t>
            </w: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внутришкольного контроля </w:t>
            </w:r>
          </w:p>
        </w:tc>
        <w:tc>
          <w:tcPr>
            <w:tcW w:w="2268" w:type="dxa"/>
            <w:shd w:val="clear" w:color="auto" w:fill="FFFFFF"/>
          </w:tcPr>
          <w:p w14:paraId="451A55C0" w14:textId="2DA46E30" w:rsidR="00183F3E" w:rsidRPr="00443F70" w:rsidRDefault="00183F3E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6B7D382C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И.В.,</w:t>
            </w:r>
          </w:p>
          <w:p w14:paraId="3DE0E2B3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Квасова Е.А., </w:t>
            </w:r>
          </w:p>
          <w:p w14:paraId="7765CA76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Казакова О.А.,</w:t>
            </w:r>
          </w:p>
          <w:p w14:paraId="1E587833" w14:textId="1714FE1E" w:rsidR="00183F3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</w:t>
            </w:r>
          </w:p>
        </w:tc>
      </w:tr>
      <w:tr w:rsidR="00B278EE" w:rsidRPr="00443F70" w14:paraId="1120F530" w14:textId="77777777" w:rsidTr="00D54B95">
        <w:trPr>
          <w:trHeight w:hRule="exact" w:val="1130"/>
        </w:trPr>
        <w:tc>
          <w:tcPr>
            <w:tcW w:w="552" w:type="dxa"/>
            <w:shd w:val="clear" w:color="auto" w:fill="FFFFFF"/>
          </w:tcPr>
          <w:p w14:paraId="70296B16" w14:textId="77777777" w:rsidR="00B278EE" w:rsidRPr="00D54B95" w:rsidRDefault="00B278EE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7FFE2486" w14:textId="1B7B4375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Внесение изменений в положение о ВШК</w:t>
            </w:r>
          </w:p>
        </w:tc>
        <w:tc>
          <w:tcPr>
            <w:tcW w:w="2268" w:type="dxa"/>
            <w:shd w:val="clear" w:color="auto" w:fill="FFFFFF"/>
          </w:tcPr>
          <w:p w14:paraId="53CC1A7F" w14:textId="675AA4E6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62FFA530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И.В.,</w:t>
            </w:r>
          </w:p>
          <w:p w14:paraId="04711994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01EEEEE7" w14:textId="77777777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О.А.,</w:t>
            </w:r>
          </w:p>
          <w:p w14:paraId="582150AE" w14:textId="464FC6DF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</w:t>
            </w:r>
          </w:p>
        </w:tc>
      </w:tr>
      <w:tr w:rsidR="00B278EE" w:rsidRPr="00443F70" w14:paraId="5AF9A6BA" w14:textId="77777777" w:rsidTr="00D54B95">
        <w:trPr>
          <w:trHeight w:hRule="exact" w:val="1149"/>
        </w:trPr>
        <w:tc>
          <w:tcPr>
            <w:tcW w:w="552" w:type="dxa"/>
            <w:shd w:val="clear" w:color="auto" w:fill="FFFFFF"/>
          </w:tcPr>
          <w:p w14:paraId="672BFE98" w14:textId="77777777" w:rsidR="00B278EE" w:rsidRPr="00E450A1" w:rsidRDefault="00B278EE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1DD2F2D3" w14:textId="548B556E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Методический совет «О реализации плана ВШК в 2022 году»</w:t>
            </w:r>
          </w:p>
        </w:tc>
        <w:tc>
          <w:tcPr>
            <w:tcW w:w="2268" w:type="dxa"/>
            <w:shd w:val="clear" w:color="auto" w:fill="FFFFFF"/>
          </w:tcPr>
          <w:p w14:paraId="40BA47D1" w14:textId="4F816380" w:rsidR="00B278EE" w:rsidRPr="00443F70" w:rsidRDefault="00B278EE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3AF8D81E" w14:textId="77777777" w:rsidR="001E47DD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Зырянова И.В.</w:t>
            </w:r>
          </w:p>
          <w:p w14:paraId="0976F6A1" w14:textId="3EA42A55" w:rsidR="001E47DD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Гаврилова И.В.,</w:t>
            </w:r>
          </w:p>
          <w:p w14:paraId="33E03D5B" w14:textId="77777777" w:rsidR="001E47DD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Квасова Е.А., </w:t>
            </w:r>
          </w:p>
          <w:p w14:paraId="4561FB7C" w14:textId="0516D980" w:rsidR="00B278EE" w:rsidRPr="00443F70" w:rsidRDefault="00D54B95" w:rsidP="00D54B95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183F3E" w:rsidRPr="00443F70" w14:paraId="1BB14BFC" w14:textId="77777777" w:rsidTr="00D54B95">
        <w:trPr>
          <w:trHeight w:hRule="exact" w:val="1136"/>
        </w:trPr>
        <w:tc>
          <w:tcPr>
            <w:tcW w:w="552" w:type="dxa"/>
            <w:shd w:val="clear" w:color="auto" w:fill="FFFFFF"/>
          </w:tcPr>
          <w:p w14:paraId="38D2AB31" w14:textId="77777777" w:rsidR="00183F3E" w:rsidRPr="00443F70" w:rsidRDefault="00183F3E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04FE5584" w14:textId="440C4391" w:rsidR="00183F3E" w:rsidRPr="00443F70" w:rsidRDefault="00183F3E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Анализ оценочной деятельности педагогов 4-5 классов по предметам «русский язык», «математика»</w:t>
            </w:r>
          </w:p>
        </w:tc>
        <w:tc>
          <w:tcPr>
            <w:tcW w:w="2268" w:type="dxa"/>
            <w:shd w:val="clear" w:color="auto" w:fill="FFFFFF"/>
          </w:tcPr>
          <w:p w14:paraId="2C234CD8" w14:textId="52BB8A6D" w:rsidR="00183F3E" w:rsidRPr="00443F70" w:rsidRDefault="00183F3E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693" w:type="dxa"/>
            <w:shd w:val="clear" w:color="auto" w:fill="FFFFFF"/>
          </w:tcPr>
          <w:p w14:paraId="0ADA6744" w14:textId="77777777" w:rsidR="001E47DD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Квасова Е.А., </w:t>
            </w:r>
          </w:p>
          <w:p w14:paraId="77B85C5D" w14:textId="77777777" w:rsidR="001E47DD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Казакова О.А.,</w:t>
            </w:r>
          </w:p>
          <w:p w14:paraId="2023E52E" w14:textId="77777777" w:rsidR="001E47DD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Гаврилова И.В.,</w:t>
            </w:r>
          </w:p>
          <w:p w14:paraId="6147D488" w14:textId="76BC529E" w:rsidR="00183F3E" w:rsidRPr="00443F70" w:rsidRDefault="001E47DD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Зырянова И.В.</w:t>
            </w:r>
          </w:p>
        </w:tc>
      </w:tr>
      <w:tr w:rsidR="00397C79" w:rsidRPr="00443F70" w14:paraId="6A372769" w14:textId="77777777" w:rsidTr="00D54B95">
        <w:trPr>
          <w:trHeight w:hRule="exact" w:val="352"/>
        </w:trPr>
        <w:tc>
          <w:tcPr>
            <w:tcW w:w="15436" w:type="dxa"/>
            <w:gridSpan w:val="4"/>
            <w:shd w:val="clear" w:color="auto" w:fill="FFFFFF"/>
          </w:tcPr>
          <w:p w14:paraId="79DE8F94" w14:textId="38450031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bookmarkStart w:id="0" w:name="_Hlk91585880"/>
            <w:r w:rsidRPr="00443F70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Анализ результатов на предмет корреляции</w:t>
            </w:r>
          </w:p>
        </w:tc>
      </w:tr>
      <w:bookmarkEnd w:id="0"/>
      <w:tr w:rsidR="00397C79" w:rsidRPr="00443F70" w14:paraId="16608A30" w14:textId="77777777" w:rsidTr="00D54B95">
        <w:trPr>
          <w:trHeight w:hRule="exact" w:val="593"/>
        </w:trPr>
        <w:tc>
          <w:tcPr>
            <w:tcW w:w="552" w:type="dxa"/>
            <w:shd w:val="clear" w:color="auto" w:fill="FFFFFF"/>
          </w:tcPr>
          <w:p w14:paraId="0A23549A" w14:textId="77777777" w:rsidR="00397C79" w:rsidRPr="00443F70" w:rsidRDefault="00397C79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08714D73" w14:textId="0F8B63E9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Изучение методологии проведения комплексного анализа результатов процедур оценки качества образования и ГИА</w:t>
            </w:r>
          </w:p>
        </w:tc>
        <w:tc>
          <w:tcPr>
            <w:tcW w:w="2268" w:type="dxa"/>
            <w:shd w:val="clear" w:color="auto" w:fill="FFFFFF"/>
          </w:tcPr>
          <w:p w14:paraId="7DB4DC69" w14:textId="186B0CAC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 квартал 2022</w:t>
            </w:r>
          </w:p>
        </w:tc>
        <w:tc>
          <w:tcPr>
            <w:tcW w:w="2693" w:type="dxa"/>
            <w:shd w:val="clear" w:color="auto" w:fill="FFFFFF"/>
          </w:tcPr>
          <w:p w14:paraId="1E78ABB9" w14:textId="09FFCDE8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</w:t>
            </w:r>
          </w:p>
        </w:tc>
      </w:tr>
      <w:tr w:rsidR="00397C79" w:rsidRPr="00443F70" w14:paraId="0FDE8770" w14:textId="77777777" w:rsidTr="00D54B95">
        <w:trPr>
          <w:trHeight w:hRule="exact" w:val="1759"/>
        </w:trPr>
        <w:tc>
          <w:tcPr>
            <w:tcW w:w="552" w:type="dxa"/>
            <w:shd w:val="clear" w:color="auto" w:fill="FFFFFF"/>
          </w:tcPr>
          <w:p w14:paraId="6829CBCA" w14:textId="77777777" w:rsidR="00397C79" w:rsidRPr="00443F70" w:rsidRDefault="00397C79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267BFA8C" w14:textId="0A31211D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Анализ доверительного интервала среднего балла для школы относительно ГО «Город Лесной», Свердловской области, РФ</w:t>
            </w:r>
          </w:p>
        </w:tc>
        <w:tc>
          <w:tcPr>
            <w:tcW w:w="2268" w:type="dxa"/>
            <w:shd w:val="clear" w:color="auto" w:fill="FFFFFF"/>
          </w:tcPr>
          <w:p w14:paraId="7D47917E" w14:textId="19D01BD2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 течение 10 календарных дней после получения результатов оценочной процедуры</w:t>
            </w:r>
          </w:p>
        </w:tc>
        <w:tc>
          <w:tcPr>
            <w:tcW w:w="2693" w:type="dxa"/>
            <w:shd w:val="clear" w:color="auto" w:fill="FFFFFF"/>
          </w:tcPr>
          <w:p w14:paraId="0B71B176" w14:textId="77777777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И.В.,</w:t>
            </w:r>
          </w:p>
          <w:p w14:paraId="2593ED5E" w14:textId="77777777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Квасова Е.А.,</w:t>
            </w:r>
          </w:p>
          <w:p w14:paraId="3DA5774D" w14:textId="244540C5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397C79" w:rsidRPr="00443F70" w14:paraId="39DFA53A" w14:textId="77777777" w:rsidTr="00D54B95">
        <w:trPr>
          <w:trHeight w:hRule="exact" w:val="1699"/>
        </w:trPr>
        <w:tc>
          <w:tcPr>
            <w:tcW w:w="552" w:type="dxa"/>
            <w:shd w:val="clear" w:color="auto" w:fill="FFFFFF"/>
          </w:tcPr>
          <w:p w14:paraId="3490B52C" w14:textId="77777777" w:rsidR="00397C79" w:rsidRPr="00443F70" w:rsidRDefault="00397C79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2E832E2E" w14:textId="1819A9CA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Анализ доверительного интервала процента выполнения каждого задания по каждому классу, участвовавшему в оценочной процедуре, относительно контрольной выборки школы</w:t>
            </w:r>
          </w:p>
        </w:tc>
        <w:tc>
          <w:tcPr>
            <w:tcW w:w="2268" w:type="dxa"/>
            <w:shd w:val="clear" w:color="auto" w:fill="FFFFFF"/>
          </w:tcPr>
          <w:p w14:paraId="798F6257" w14:textId="2B93638E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 течение 10 календарных дней после получения результатов оценочной процедуры</w:t>
            </w:r>
          </w:p>
        </w:tc>
        <w:tc>
          <w:tcPr>
            <w:tcW w:w="2693" w:type="dxa"/>
            <w:shd w:val="clear" w:color="auto" w:fill="FFFFFF"/>
          </w:tcPr>
          <w:p w14:paraId="21CFFE61" w14:textId="77777777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И.В.,</w:t>
            </w:r>
          </w:p>
          <w:p w14:paraId="435E8543" w14:textId="77777777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Квасова Е.А.,</w:t>
            </w:r>
          </w:p>
          <w:p w14:paraId="0CBC9653" w14:textId="1C2B33C2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  <w:tr w:rsidR="00397C79" w:rsidRPr="00443F70" w14:paraId="272C2BE9" w14:textId="77777777" w:rsidTr="00D54B95">
        <w:trPr>
          <w:trHeight w:hRule="exact" w:val="1699"/>
        </w:trPr>
        <w:tc>
          <w:tcPr>
            <w:tcW w:w="552" w:type="dxa"/>
            <w:shd w:val="clear" w:color="auto" w:fill="FFFFFF"/>
          </w:tcPr>
          <w:p w14:paraId="0FD430C3" w14:textId="77777777" w:rsidR="00397C79" w:rsidRPr="00443F70" w:rsidRDefault="00397C79" w:rsidP="00443F70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  <w:shd w:val="clear" w:color="auto" w:fill="FFFFFF"/>
          </w:tcPr>
          <w:p w14:paraId="5A5F5A5E" w14:textId="68E01A4C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61" w:right="105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Сравнения достигнутого уровня результатов оценочной процедуры в школе с уровнем результатов ОГЭ с учетом контекстных данных</w:t>
            </w:r>
          </w:p>
        </w:tc>
        <w:tc>
          <w:tcPr>
            <w:tcW w:w="2268" w:type="dxa"/>
            <w:shd w:val="clear" w:color="auto" w:fill="FFFFFF"/>
          </w:tcPr>
          <w:p w14:paraId="171AA477" w14:textId="785DC04E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23" w:right="150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 течение 10 календарных дней после получения результатов оценочной процедуры</w:t>
            </w:r>
          </w:p>
        </w:tc>
        <w:tc>
          <w:tcPr>
            <w:tcW w:w="2693" w:type="dxa"/>
            <w:shd w:val="clear" w:color="auto" w:fill="FFFFFF"/>
          </w:tcPr>
          <w:p w14:paraId="3E1C6812" w14:textId="77777777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ru-RU"/>
              </w:rPr>
              <w:t>Гаврилова И.В.,</w:t>
            </w:r>
          </w:p>
          <w:p w14:paraId="62D141A5" w14:textId="77777777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Квасова Е.А.,</w:t>
            </w:r>
          </w:p>
          <w:p w14:paraId="74241450" w14:textId="10D03F3F" w:rsidR="00397C79" w:rsidRPr="00443F70" w:rsidRDefault="00397C79" w:rsidP="00443F70">
            <w:pPr>
              <w:pStyle w:val="3"/>
              <w:shd w:val="clear" w:color="auto" w:fill="auto"/>
              <w:spacing w:before="0" w:line="240" w:lineRule="auto"/>
              <w:ind w:left="180" w:right="37" w:firstLine="0"/>
              <w:contextualSpacing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43F7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Казакова О.А.</w:t>
            </w:r>
          </w:p>
        </w:tc>
      </w:tr>
    </w:tbl>
    <w:p w14:paraId="7D869A4D" w14:textId="77777777" w:rsidR="0042636A" w:rsidRPr="00443F70" w:rsidRDefault="0042636A" w:rsidP="00443F70">
      <w:pPr>
        <w:pStyle w:val="a3"/>
        <w:ind w:left="0"/>
        <w:contextualSpacing/>
        <w:rPr>
          <w:rFonts w:ascii="Liberation Serif" w:hAnsi="Liberation Serif" w:cs="Liberation Serif"/>
          <w:b/>
        </w:rPr>
      </w:pPr>
    </w:p>
    <w:sectPr w:rsidR="0042636A" w:rsidRPr="00443F70">
      <w:pgSz w:w="16840" w:h="11910" w:orient="landscape"/>
      <w:pgMar w:top="11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6E3"/>
    <w:multiLevelType w:val="multilevel"/>
    <w:tmpl w:val="53507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04007"/>
    <w:multiLevelType w:val="hybridMultilevel"/>
    <w:tmpl w:val="54801C14"/>
    <w:lvl w:ilvl="0" w:tplc="AE1E3234">
      <w:start w:val="1"/>
      <w:numFmt w:val="decimal"/>
      <w:lvlText w:val="%1."/>
      <w:lvlJc w:val="left"/>
      <w:pPr>
        <w:ind w:left="513" w:hanging="181"/>
      </w:pPr>
      <w:rPr>
        <w:rFonts w:ascii="Liberation Serif" w:eastAsia="Times New Roman" w:hAnsi="Liberation Serif" w:cs="Times New Roman" w:hint="default"/>
        <w:w w:val="100"/>
        <w:sz w:val="28"/>
        <w:szCs w:val="28"/>
        <w:lang w:val="ru-RU" w:eastAsia="en-US" w:bidi="ar-SA"/>
      </w:rPr>
    </w:lvl>
    <w:lvl w:ilvl="1" w:tplc="10EC9B52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2" w:tplc="0D7A45B4">
      <w:numFmt w:val="bullet"/>
      <w:lvlText w:val="•"/>
      <w:lvlJc w:val="left"/>
      <w:pPr>
        <w:ind w:left="3459" w:hanging="181"/>
      </w:pPr>
      <w:rPr>
        <w:rFonts w:hint="default"/>
        <w:lang w:val="ru-RU" w:eastAsia="en-US" w:bidi="ar-SA"/>
      </w:rPr>
    </w:lvl>
    <w:lvl w:ilvl="3" w:tplc="8AC29684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4" w:tplc="B0D4324E">
      <w:numFmt w:val="bullet"/>
      <w:lvlText w:val="•"/>
      <w:lvlJc w:val="left"/>
      <w:pPr>
        <w:ind w:left="6398" w:hanging="181"/>
      </w:pPr>
      <w:rPr>
        <w:rFonts w:hint="default"/>
        <w:lang w:val="ru-RU" w:eastAsia="en-US" w:bidi="ar-SA"/>
      </w:rPr>
    </w:lvl>
    <w:lvl w:ilvl="5" w:tplc="6012062E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6" w:tplc="4B5C82D4">
      <w:numFmt w:val="bullet"/>
      <w:lvlText w:val="•"/>
      <w:lvlJc w:val="left"/>
      <w:pPr>
        <w:ind w:left="9337" w:hanging="181"/>
      </w:pPr>
      <w:rPr>
        <w:rFonts w:hint="default"/>
        <w:lang w:val="ru-RU" w:eastAsia="en-US" w:bidi="ar-SA"/>
      </w:rPr>
    </w:lvl>
    <w:lvl w:ilvl="7" w:tplc="83E20F38">
      <w:numFmt w:val="bullet"/>
      <w:lvlText w:val="•"/>
      <w:lvlJc w:val="left"/>
      <w:pPr>
        <w:ind w:left="10807" w:hanging="181"/>
      </w:pPr>
      <w:rPr>
        <w:rFonts w:hint="default"/>
        <w:lang w:val="ru-RU" w:eastAsia="en-US" w:bidi="ar-SA"/>
      </w:rPr>
    </w:lvl>
    <w:lvl w:ilvl="8" w:tplc="50D09A58">
      <w:numFmt w:val="bullet"/>
      <w:lvlText w:val="•"/>
      <w:lvlJc w:val="left"/>
      <w:pPr>
        <w:ind w:left="1227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30804FB"/>
    <w:multiLevelType w:val="multilevel"/>
    <w:tmpl w:val="95A8C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F05899"/>
    <w:multiLevelType w:val="hybridMultilevel"/>
    <w:tmpl w:val="76F288B6"/>
    <w:lvl w:ilvl="0" w:tplc="1BD628B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EDFFC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2" w:tplc="6AEEBF98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3" w:tplc="D310866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4" w:tplc="95C4E5E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5" w:tplc="71BCD1BC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  <w:lvl w:ilvl="6" w:tplc="C44E5DF0">
      <w:numFmt w:val="bullet"/>
      <w:lvlText w:val="•"/>
      <w:lvlJc w:val="left"/>
      <w:pPr>
        <w:ind w:left="4868" w:hanging="140"/>
      </w:pPr>
      <w:rPr>
        <w:rFonts w:hint="default"/>
        <w:lang w:val="ru-RU" w:eastAsia="en-US" w:bidi="ar-SA"/>
      </w:rPr>
    </w:lvl>
    <w:lvl w:ilvl="7" w:tplc="3D4882BA">
      <w:numFmt w:val="bullet"/>
      <w:lvlText w:val="•"/>
      <w:lvlJc w:val="left"/>
      <w:pPr>
        <w:ind w:left="5636" w:hanging="140"/>
      </w:pPr>
      <w:rPr>
        <w:rFonts w:hint="default"/>
        <w:lang w:val="ru-RU" w:eastAsia="en-US" w:bidi="ar-SA"/>
      </w:rPr>
    </w:lvl>
    <w:lvl w:ilvl="8" w:tplc="91505622">
      <w:numFmt w:val="bullet"/>
      <w:lvlText w:val="•"/>
      <w:lvlJc w:val="left"/>
      <w:pPr>
        <w:ind w:left="640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5F8F"/>
    <w:multiLevelType w:val="hybridMultilevel"/>
    <w:tmpl w:val="91F4A348"/>
    <w:lvl w:ilvl="0" w:tplc="91A05218">
      <w:start w:val="1"/>
      <w:numFmt w:val="decimal"/>
      <w:lvlText w:val="%1."/>
      <w:lvlJc w:val="left"/>
      <w:pPr>
        <w:ind w:left="1052" w:hanging="360"/>
      </w:pPr>
      <w:rPr>
        <w:rFonts w:ascii="Liberation Serif" w:eastAsia="Times New Roman" w:hAnsi="Liberation Serif" w:cs="Times New Roman" w:hint="default"/>
        <w:w w:val="100"/>
        <w:sz w:val="28"/>
        <w:szCs w:val="28"/>
        <w:lang w:val="ru-RU" w:eastAsia="en-US" w:bidi="ar-SA"/>
      </w:rPr>
    </w:lvl>
    <w:lvl w:ilvl="1" w:tplc="BB5404E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2" w:tplc="AD1EC8A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3" w:tplc="FBDCB51E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4" w:tplc="EEF83B5C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5" w:tplc="83AA9B2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6" w:tplc="DDA0FD78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  <w:lvl w:ilvl="7" w:tplc="991C5AF8">
      <w:numFmt w:val="bullet"/>
      <w:lvlText w:val="•"/>
      <w:lvlJc w:val="left"/>
      <w:pPr>
        <w:ind w:left="10969" w:hanging="360"/>
      </w:pPr>
      <w:rPr>
        <w:rFonts w:hint="default"/>
        <w:lang w:val="ru-RU" w:eastAsia="en-US" w:bidi="ar-SA"/>
      </w:rPr>
    </w:lvl>
    <w:lvl w:ilvl="8" w:tplc="45FE8450">
      <w:numFmt w:val="bullet"/>
      <w:lvlText w:val="•"/>
      <w:lvlJc w:val="left"/>
      <w:pPr>
        <w:ind w:left="123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4392"/>
    <w:multiLevelType w:val="hybridMultilevel"/>
    <w:tmpl w:val="DCC06CCA"/>
    <w:lvl w:ilvl="0" w:tplc="ECE6F982">
      <w:start w:val="1"/>
      <w:numFmt w:val="decimal"/>
      <w:lvlText w:val="%1."/>
      <w:lvlJc w:val="left"/>
      <w:pPr>
        <w:ind w:left="332" w:hanging="360"/>
      </w:pPr>
      <w:rPr>
        <w:rFonts w:ascii="Liberation Serif" w:eastAsia="Times New Roman" w:hAnsi="Liberation Serif" w:cs="Times New Roman" w:hint="default"/>
        <w:w w:val="100"/>
        <w:sz w:val="28"/>
        <w:szCs w:val="28"/>
        <w:lang w:val="ru-RU" w:eastAsia="en-US" w:bidi="ar-SA"/>
      </w:rPr>
    </w:lvl>
    <w:lvl w:ilvl="1" w:tplc="FC92FF82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BBEE2CB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D89ED99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E6DAC358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5" w:tplc="ADEE31C0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6" w:tplc="E9E6A1DC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  <w:lvl w:ilvl="7" w:tplc="EDD48E7A">
      <w:numFmt w:val="bullet"/>
      <w:lvlText w:val="•"/>
      <w:lvlJc w:val="left"/>
      <w:pPr>
        <w:ind w:left="10753" w:hanging="360"/>
      </w:pPr>
      <w:rPr>
        <w:rFonts w:hint="default"/>
        <w:lang w:val="ru-RU" w:eastAsia="en-US" w:bidi="ar-SA"/>
      </w:rPr>
    </w:lvl>
    <w:lvl w:ilvl="8" w:tplc="7DDA89D2">
      <w:numFmt w:val="bullet"/>
      <w:lvlText w:val="•"/>
      <w:lvlJc w:val="left"/>
      <w:pPr>
        <w:ind w:left="122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552678"/>
    <w:multiLevelType w:val="hybridMultilevel"/>
    <w:tmpl w:val="0FE644A2"/>
    <w:lvl w:ilvl="0" w:tplc="856E6F08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044AD8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2" w:tplc="F6388218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3" w:tplc="4ED6F25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4" w:tplc="F73A0B5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5" w:tplc="D95C3FC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6" w:tplc="5F384812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  <w:lvl w:ilvl="7" w:tplc="30209804">
      <w:numFmt w:val="bullet"/>
      <w:lvlText w:val="•"/>
      <w:lvlJc w:val="left"/>
      <w:pPr>
        <w:ind w:left="10969" w:hanging="360"/>
      </w:pPr>
      <w:rPr>
        <w:rFonts w:hint="default"/>
        <w:lang w:val="ru-RU" w:eastAsia="en-US" w:bidi="ar-SA"/>
      </w:rPr>
    </w:lvl>
    <w:lvl w:ilvl="8" w:tplc="405A215E">
      <w:numFmt w:val="bullet"/>
      <w:lvlText w:val="•"/>
      <w:lvlJc w:val="left"/>
      <w:pPr>
        <w:ind w:left="123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29FC"/>
    <w:multiLevelType w:val="hybridMultilevel"/>
    <w:tmpl w:val="C612425C"/>
    <w:lvl w:ilvl="0" w:tplc="1B7493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2306B"/>
    <w:multiLevelType w:val="multilevel"/>
    <w:tmpl w:val="8F309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505395"/>
    <w:multiLevelType w:val="hybridMultilevel"/>
    <w:tmpl w:val="71C041F0"/>
    <w:lvl w:ilvl="0" w:tplc="455417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24765"/>
    <w:multiLevelType w:val="hybridMultilevel"/>
    <w:tmpl w:val="0E7023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6FE3508"/>
    <w:multiLevelType w:val="hybridMultilevel"/>
    <w:tmpl w:val="C8DA102C"/>
    <w:lvl w:ilvl="0" w:tplc="31D4DE96">
      <w:start w:val="1"/>
      <w:numFmt w:val="decimal"/>
      <w:lvlText w:val="%1."/>
      <w:lvlJc w:val="left"/>
      <w:pPr>
        <w:ind w:left="572" w:hanging="240"/>
      </w:pPr>
      <w:rPr>
        <w:rFonts w:ascii="Liberation Serif" w:eastAsia="Times New Roman" w:hAnsi="Liberation Serif" w:cs="Times New Roman" w:hint="default"/>
        <w:w w:val="100"/>
        <w:sz w:val="28"/>
        <w:szCs w:val="28"/>
        <w:lang w:val="ru-RU" w:eastAsia="en-US" w:bidi="ar-SA"/>
      </w:rPr>
    </w:lvl>
    <w:lvl w:ilvl="1" w:tplc="856E6F08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C1E4D2FC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B896F78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E5BE4342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996091DC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6" w:tplc="2286F3B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  <w:lvl w:ilvl="7" w:tplc="1E96CBC0">
      <w:numFmt w:val="bullet"/>
      <w:lvlText w:val="•"/>
      <w:lvlJc w:val="left"/>
      <w:pPr>
        <w:ind w:left="10497" w:hanging="360"/>
      </w:pPr>
      <w:rPr>
        <w:rFonts w:hint="default"/>
        <w:lang w:val="ru-RU" w:eastAsia="en-US" w:bidi="ar-SA"/>
      </w:rPr>
    </w:lvl>
    <w:lvl w:ilvl="8" w:tplc="19CAE16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3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6A"/>
    <w:rsid w:val="000A28D6"/>
    <w:rsid w:val="000A60F3"/>
    <w:rsid w:val="001332CB"/>
    <w:rsid w:val="00166C36"/>
    <w:rsid w:val="00183F3E"/>
    <w:rsid w:val="001C1938"/>
    <w:rsid w:val="001D0A68"/>
    <w:rsid w:val="001E47DD"/>
    <w:rsid w:val="001F0F5E"/>
    <w:rsid w:val="0022549A"/>
    <w:rsid w:val="002E6122"/>
    <w:rsid w:val="003426BF"/>
    <w:rsid w:val="00343B7E"/>
    <w:rsid w:val="0034517D"/>
    <w:rsid w:val="00375A2B"/>
    <w:rsid w:val="00397C79"/>
    <w:rsid w:val="0042636A"/>
    <w:rsid w:val="00443F70"/>
    <w:rsid w:val="004F4BB1"/>
    <w:rsid w:val="00532364"/>
    <w:rsid w:val="00592B4F"/>
    <w:rsid w:val="005950A1"/>
    <w:rsid w:val="005A1207"/>
    <w:rsid w:val="00601252"/>
    <w:rsid w:val="006B0907"/>
    <w:rsid w:val="006C5D76"/>
    <w:rsid w:val="00770917"/>
    <w:rsid w:val="0079265F"/>
    <w:rsid w:val="007A1840"/>
    <w:rsid w:val="00807B6F"/>
    <w:rsid w:val="00823041"/>
    <w:rsid w:val="008A7F30"/>
    <w:rsid w:val="008B2C0C"/>
    <w:rsid w:val="009009C6"/>
    <w:rsid w:val="00944C03"/>
    <w:rsid w:val="009A35E8"/>
    <w:rsid w:val="009E368D"/>
    <w:rsid w:val="00A56575"/>
    <w:rsid w:val="00A66A6A"/>
    <w:rsid w:val="00A81A7B"/>
    <w:rsid w:val="00A8428F"/>
    <w:rsid w:val="00AC064D"/>
    <w:rsid w:val="00AF1D31"/>
    <w:rsid w:val="00B047BB"/>
    <w:rsid w:val="00B278EE"/>
    <w:rsid w:val="00B32886"/>
    <w:rsid w:val="00B7065D"/>
    <w:rsid w:val="00C22B62"/>
    <w:rsid w:val="00D4263F"/>
    <w:rsid w:val="00D436D4"/>
    <w:rsid w:val="00D54B95"/>
    <w:rsid w:val="00D56506"/>
    <w:rsid w:val="00DB4BBA"/>
    <w:rsid w:val="00E30CD5"/>
    <w:rsid w:val="00E450A1"/>
    <w:rsid w:val="00E52F41"/>
    <w:rsid w:val="00EE5F92"/>
    <w:rsid w:val="00F4384C"/>
    <w:rsid w:val="00F51C0C"/>
    <w:rsid w:val="00FB5D21"/>
    <w:rsid w:val="00FE623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785B"/>
  <w15:docId w15:val="{B0B0221B-221C-4CD6-8ED5-A5152E3E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17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3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5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3"/>
    <w:rsid w:val="00A66A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A66A6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A66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66A6A"/>
    <w:pPr>
      <w:shd w:val="clear" w:color="auto" w:fill="FFFFFF"/>
      <w:autoSpaceDE/>
      <w:autoSpaceDN/>
      <w:spacing w:before="240" w:line="322" w:lineRule="exact"/>
      <w:ind w:hanging="280"/>
      <w:jc w:val="both"/>
    </w:pPr>
    <w:rPr>
      <w:sz w:val="25"/>
      <w:szCs w:val="25"/>
      <w:lang w:val="en-US"/>
    </w:rPr>
  </w:style>
  <w:style w:type="character" w:customStyle="1" w:styleId="fontstyle01">
    <w:name w:val="fontstyle01"/>
    <w:basedOn w:val="a0"/>
    <w:rsid w:val="00AF1D3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Основной текст (2)_"/>
    <w:basedOn w:val="a0"/>
    <w:link w:val="21"/>
    <w:rsid w:val="0034517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3451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34517D"/>
    <w:pPr>
      <w:shd w:val="clear" w:color="auto" w:fill="FFFFFF"/>
      <w:autoSpaceDE/>
      <w:autoSpaceDN/>
      <w:spacing w:after="240" w:line="322" w:lineRule="exact"/>
      <w:jc w:val="center"/>
    </w:pPr>
    <w:rPr>
      <w:b/>
      <w:bCs/>
      <w:spacing w:val="1"/>
      <w:sz w:val="25"/>
      <w:szCs w:val="25"/>
      <w:lang w:val="en-US"/>
    </w:rPr>
  </w:style>
  <w:style w:type="paragraph" w:styleId="a7">
    <w:name w:val="Normal (Web)"/>
    <w:basedOn w:val="a"/>
    <w:uiPriority w:val="99"/>
    <w:semiHidden/>
    <w:unhideWhenUsed/>
    <w:rsid w:val="000A6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60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7C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7C79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44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Гаврилова</cp:lastModifiedBy>
  <cp:revision>2</cp:revision>
  <cp:lastPrinted>2021-12-28T08:58:00Z</cp:lastPrinted>
  <dcterms:created xsi:type="dcterms:W3CDTF">2021-12-29T09:35:00Z</dcterms:created>
  <dcterms:modified xsi:type="dcterms:W3CDTF">2021-12-29T09:35:00Z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</Properties>
</file>