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A1" w:rsidRDefault="003046A1">
      <w:pPr>
        <w:spacing w:line="1" w:lineRule="exact"/>
      </w:pPr>
    </w:p>
    <w:p w:rsidR="00E91877" w:rsidRPr="00E91877" w:rsidRDefault="00E91877" w:rsidP="00E91877">
      <w:pPr>
        <w:pStyle w:val="1"/>
        <w:shd w:val="clear" w:color="auto" w:fill="auto"/>
        <w:spacing w:after="0"/>
        <w:ind w:left="5812" w:firstLine="0"/>
        <w:rPr>
          <w:bCs/>
          <w:sz w:val="20"/>
          <w:szCs w:val="20"/>
        </w:rPr>
      </w:pPr>
      <w:r w:rsidRPr="00E91877">
        <w:rPr>
          <w:bCs/>
          <w:sz w:val="20"/>
          <w:szCs w:val="20"/>
        </w:rPr>
        <w:t>Приложение №1</w:t>
      </w:r>
    </w:p>
    <w:p w:rsidR="00E91877" w:rsidRPr="00E91877" w:rsidRDefault="00E91877" w:rsidP="00E91877">
      <w:pPr>
        <w:pStyle w:val="1"/>
        <w:shd w:val="clear" w:color="auto" w:fill="auto"/>
        <w:spacing w:after="0"/>
        <w:ind w:left="5812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к</w:t>
      </w:r>
      <w:r w:rsidRPr="00E91877">
        <w:rPr>
          <w:bCs/>
          <w:sz w:val="20"/>
          <w:szCs w:val="20"/>
        </w:rPr>
        <w:t xml:space="preserve"> письму от </w:t>
      </w:r>
      <w:r w:rsidRPr="00E91877">
        <w:rPr>
          <w:bCs/>
          <w:sz w:val="20"/>
          <w:szCs w:val="20"/>
          <w:u w:val="single"/>
        </w:rPr>
        <w:t>17.11.20200№659/РШ- 20</w:t>
      </w:r>
    </w:p>
    <w:p w:rsidR="00E91877" w:rsidRDefault="00E91877" w:rsidP="008D2426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3046A1" w:rsidRDefault="005D09AF" w:rsidP="008D2426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Пояснительная записка</w:t>
      </w:r>
    </w:p>
    <w:p w:rsidR="003046A1" w:rsidRDefault="005D09AF" w:rsidP="008D242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 письму о мероприятии «Всероссийская добровольная</w:t>
      </w:r>
      <w:r>
        <w:rPr>
          <w:b/>
          <w:bCs/>
        </w:rPr>
        <w:br/>
        <w:t>просветительская интернет-акция «Безопасность детей в сети Интернет»</w:t>
      </w:r>
      <w:r>
        <w:rPr>
          <w:b/>
          <w:bCs/>
        </w:rPr>
        <w:br/>
        <w:t>с 19 ноября 2020г. по 7 апреля 2021г.</w:t>
      </w:r>
      <w:bookmarkStart w:id="0" w:name="_GoBack"/>
      <w:bookmarkEnd w:id="0"/>
    </w:p>
    <w:p w:rsidR="003046A1" w:rsidRDefault="005D09AF" w:rsidP="008D2426">
      <w:pPr>
        <w:pStyle w:val="1"/>
        <w:shd w:val="clear" w:color="auto" w:fill="auto"/>
        <w:spacing w:line="233" w:lineRule="auto"/>
        <w:ind w:firstLine="720"/>
        <w:jc w:val="both"/>
      </w:pPr>
      <w:r>
        <w:t xml:space="preserve">Проблема информационной безопасности школьников в сети Интернет - одна из самых актуальных на современном этапе. Интернет уже с раннего возраста становится неотъемлемой частью жизни нового поколения. </w:t>
      </w:r>
      <w:r w:rsidRPr="008D2426">
        <w:rPr>
          <w:iCs/>
        </w:rPr>
        <w:t>Имея</w:t>
      </w:r>
      <w:r>
        <w:rPr>
          <w:i/>
          <w:iCs/>
        </w:rPr>
        <w:t xml:space="preserve"> </w:t>
      </w:r>
      <w:r>
        <w:t>безграничные возможности для общения, обучения, самовыражения пользователей, интернет-среда оказывает значительное положительное воздействие на развитие детей, обучает и социализирует в увлекательной форме.</w:t>
      </w:r>
    </w:p>
    <w:p w:rsidR="003046A1" w:rsidRDefault="005D09AF" w:rsidP="008D2426">
      <w:pPr>
        <w:pStyle w:val="1"/>
        <w:shd w:val="clear" w:color="auto" w:fill="auto"/>
        <w:ind w:firstLine="720"/>
        <w:jc w:val="both"/>
      </w:pPr>
      <w:r>
        <w:t>Однако Интернет также несет потенциальную возможность вреда для общества, в зависимости от того, как осуществляется его использование.</w:t>
      </w:r>
    </w:p>
    <w:p w:rsidR="003046A1" w:rsidRDefault="005D09AF" w:rsidP="008D2426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t xml:space="preserve">Дети, захваченные безграничными возможностями современных технологий, зачастую не могут разглядеть рисков и угроз Сети и в результате оказываются среди наиболее уязвимых ее пользователей. Они могут стать жертвами шантажа, вымогательства, манипулирования, оскорблений и нападок со стороны других, потенциальными потребителями негативного интернет-контента (экстремистских материалов различного характера, аддиктивного поведения и зависимостей). А с распространением индивидуальных переносных вычислительных устройств, таких как планшетные компьютеры и смартфоны, риски увеличиваются, так как доступ в Интернет становится переносным и фактически неконтролируемым. Под </w:t>
      </w:r>
      <w:r>
        <w:rPr>
          <w:sz w:val="24"/>
          <w:szCs w:val="24"/>
        </w:rPr>
        <w:t xml:space="preserve">угрозой </w:t>
      </w:r>
      <w:r>
        <w:t xml:space="preserve">оказывается психика ребенка, его образ мышления, жизненные </w:t>
      </w:r>
      <w:r>
        <w:rPr>
          <w:sz w:val="24"/>
          <w:szCs w:val="24"/>
        </w:rPr>
        <w:t>ценности.</w:t>
      </w:r>
    </w:p>
    <w:p w:rsidR="003046A1" w:rsidRDefault="005D09AF" w:rsidP="008D2426">
      <w:pPr>
        <w:pStyle w:val="1"/>
        <w:shd w:val="clear" w:color="auto" w:fill="auto"/>
        <w:ind w:firstLine="720"/>
        <w:jc w:val="both"/>
      </w:pPr>
      <w:r>
        <w:t>Информационная безопасность детей и подростков становится стратегической задачей для государства, так как дети являются его будущим.</w:t>
      </w:r>
    </w:p>
    <w:p w:rsidR="003046A1" w:rsidRDefault="005D09AF" w:rsidP="008D2426">
      <w:pPr>
        <w:pStyle w:val="1"/>
        <w:shd w:val="clear" w:color="auto" w:fill="auto"/>
        <w:ind w:firstLine="720"/>
        <w:jc w:val="both"/>
      </w:pPr>
      <w:r>
        <w:t xml:space="preserve">Согласно российскому законодательству, информационная безопасность детей - состояние защищенности, при котором отсутствует </w:t>
      </w:r>
      <w:r w:rsidRPr="008D2426">
        <w:t>риск,</w:t>
      </w:r>
      <w:r>
        <w:rPr>
          <w:sz w:val="24"/>
          <w:szCs w:val="24"/>
        </w:rPr>
        <w:t xml:space="preserve"> </w:t>
      </w:r>
      <w:r>
        <w:t>связанный с причинением информацией вреда их здоровью и (или) физическому, психическому, духовному, нравственному развитию.</w:t>
      </w:r>
    </w:p>
    <w:p w:rsidR="008D2426" w:rsidRPr="008D2426" w:rsidRDefault="005D09AF" w:rsidP="008D2426">
      <w:pPr>
        <w:pStyle w:val="1"/>
        <w:shd w:val="clear" w:color="auto" w:fill="auto"/>
        <w:tabs>
          <w:tab w:val="left" w:pos="8543"/>
        </w:tabs>
        <w:spacing w:after="0" w:line="230" w:lineRule="auto"/>
        <w:ind w:firstLine="720"/>
        <w:jc w:val="both"/>
      </w:pPr>
      <w:r>
        <w:t xml:space="preserve">Для преодоления отрицательного воздействия сети Интернет на детей в образовательной организации должна быть организована целенаправленная воспитательная работа. Следовательно, каждой образовательной </w:t>
      </w:r>
      <w:r w:rsidR="008D2426">
        <w:t>организации</w:t>
      </w:r>
      <w:r>
        <w:t xml:space="preserve"> необходимо выработать единую стратегию формирования </w:t>
      </w:r>
      <w:r w:rsidR="008D2426">
        <w:t>навыков</w:t>
      </w:r>
      <w:r>
        <w:t xml:space="preserve"> безопасного поведения школьников в Интернете совместными усилиями педагогических работников, родителей и обучающихся.</w:t>
      </w:r>
      <w:r w:rsidR="008D2426" w:rsidRPr="008D2426">
        <w:t xml:space="preserve"> </w:t>
      </w:r>
    </w:p>
    <w:p w:rsidR="003046A1" w:rsidRDefault="003046A1">
      <w:pPr>
        <w:spacing w:line="1" w:lineRule="exact"/>
      </w:pPr>
    </w:p>
    <w:p w:rsidR="003046A1" w:rsidRDefault="005D09AF" w:rsidP="008D2426">
      <w:pPr>
        <w:pStyle w:val="1"/>
        <w:shd w:val="clear" w:color="auto" w:fill="auto"/>
        <w:ind w:firstLine="720"/>
        <w:jc w:val="both"/>
      </w:pPr>
      <w:r>
        <w:t>Работа с обучающимися должна вестись на каждом уровне образования: в начальной, осно</w:t>
      </w:r>
      <w:r w:rsidR="008D2426">
        <w:t>вной и старшей школе. На каждом</w:t>
      </w:r>
      <w:r>
        <w:t xml:space="preserve"> этапе необходимы специальные формы и методы обучения в соответствии с возрастными особенностями школьников.</w:t>
      </w:r>
    </w:p>
    <w:p w:rsidR="003046A1" w:rsidRDefault="005D09AF" w:rsidP="008D2426">
      <w:pPr>
        <w:pStyle w:val="1"/>
        <w:shd w:val="clear" w:color="auto" w:fill="auto"/>
        <w:tabs>
          <w:tab w:val="left" w:pos="8476"/>
        </w:tabs>
        <w:ind w:firstLine="720"/>
        <w:jc w:val="both"/>
      </w:pPr>
      <w:r>
        <w:t xml:space="preserve">Всероссийская добровольная просветительская интернет-акция «Безопасность детей в сети Интернет» (с 19 ноября 2020г. по 7 апреля </w:t>
      </w:r>
      <w:r w:rsidRPr="008D2426">
        <w:rPr>
          <w:iCs/>
        </w:rPr>
        <w:t>2021г</w:t>
      </w:r>
      <w:r>
        <w:rPr>
          <w:i/>
          <w:iCs/>
        </w:rPr>
        <w:t xml:space="preserve">.) </w:t>
      </w:r>
      <w:r>
        <w:t xml:space="preserve">- одно из мероприятий, нацеленных на последовательное плановое развитие ключевых компетенций цифровой грамотности учащихся и воспитанников в части безопасного </w:t>
      </w:r>
      <w:r>
        <w:lastRenderedPageBreak/>
        <w:t>использования сети Интернет, повышение уровня эрудированности школьников в области интернет-безопасности, привлечение внимания родительской и педагогической общественности к данной проблеме.</w:t>
      </w:r>
    </w:p>
    <w:p w:rsidR="003046A1" w:rsidRDefault="005D09AF" w:rsidP="008D2426">
      <w:pPr>
        <w:pStyle w:val="1"/>
        <w:shd w:val="clear" w:color="auto" w:fill="auto"/>
        <w:tabs>
          <w:tab w:val="left" w:pos="8476"/>
        </w:tabs>
        <w:spacing w:line="233" w:lineRule="auto"/>
        <w:ind w:firstLine="720"/>
        <w:jc w:val="both"/>
      </w:pPr>
      <w:r>
        <w:t>Для достижения целей мероприятия «Всероссийская, добровольная просветительская интернет-акция «Безопасность детей в сети Интернет» ставятся общие задачи:</w:t>
      </w:r>
    </w:p>
    <w:p w:rsidR="003046A1" w:rsidRDefault="005D09AF" w:rsidP="004A48F4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720"/>
        <w:jc w:val="both"/>
      </w:pPr>
      <w:r>
        <w:t>ознакомить обучающихся с потенциальными угрозами, которые могут встретиться при работе в сети Интернет;</w:t>
      </w:r>
    </w:p>
    <w:p w:rsidR="003046A1" w:rsidRDefault="005D09AF" w:rsidP="004A48F4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720"/>
        <w:jc w:val="both"/>
      </w:pPr>
      <w:r>
        <w:t>помочь учащимся критически относиться к информационной продукции, распространяемой в сети Интернет;</w:t>
      </w:r>
    </w:p>
    <w:p w:rsidR="003046A1" w:rsidRDefault="005D09AF" w:rsidP="004A48F4">
      <w:pPr>
        <w:pStyle w:val="1"/>
        <w:numPr>
          <w:ilvl w:val="0"/>
          <w:numId w:val="1"/>
        </w:numPr>
        <w:shd w:val="clear" w:color="auto" w:fill="auto"/>
        <w:ind w:firstLine="709"/>
        <w:jc w:val="both"/>
      </w:pPr>
      <w:r>
        <w:t>научить выявлению недостоверных или манипулятивных признаков</w:t>
      </w:r>
      <w:r w:rsidR="008D2426">
        <w:t xml:space="preserve"> </w:t>
      </w:r>
      <w:r>
        <w:t>информации на типичных примерах, распознавать признаки злоупотребления неопытностью и доверчивостью учащихся, попытки их вовлечения в противоправную деятельность;</w:t>
      </w:r>
    </w:p>
    <w:p w:rsidR="003046A1" w:rsidRDefault="005D09AF" w:rsidP="004A48F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09"/>
        <w:jc w:val="both"/>
      </w:pPr>
      <w:r>
        <w:t>обучить избегать информации, способной причинить вред здор</w:t>
      </w:r>
      <w:r w:rsidR="008D2426">
        <w:t>овью</w:t>
      </w:r>
      <w:r>
        <w:t>,</w:t>
      </w:r>
      <w:r w:rsidR="008D2426">
        <w:t xml:space="preserve"> </w:t>
      </w:r>
      <w:r>
        <w:t xml:space="preserve">нравственному и психическому развитию, чести, достоинству </w:t>
      </w:r>
      <w:r w:rsidR="008D2426">
        <w:t>и репутации</w:t>
      </w:r>
      <w:r>
        <w:t xml:space="preserve"> учащихся;</w:t>
      </w:r>
    </w:p>
    <w:p w:rsidR="003046A1" w:rsidRDefault="005D09AF" w:rsidP="004A48F4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720"/>
        <w:jc w:val="both"/>
      </w:pPr>
      <w:r>
        <w:t>ознакомить учащихся с нормами и правилами поведения</w:t>
      </w:r>
      <w:r w:rsidR="008D2426">
        <w:t xml:space="preserve"> </w:t>
      </w:r>
      <w:r>
        <w:t>в сети Интернет, основными технологиями противодействия недобросовестной информации.</w:t>
      </w:r>
    </w:p>
    <w:p w:rsidR="003046A1" w:rsidRDefault="005D09AF" w:rsidP="008D2426">
      <w:pPr>
        <w:pStyle w:val="1"/>
        <w:shd w:val="clear" w:color="auto" w:fill="auto"/>
        <w:spacing w:after="0" w:line="276" w:lineRule="auto"/>
        <w:ind w:firstLine="720"/>
        <w:jc w:val="both"/>
      </w:pPr>
      <w:r>
        <w:t>К участию приглашаются педагогические работники, учащиеся и воспитанники образовательных организаций, родители.</w:t>
      </w:r>
    </w:p>
    <w:p w:rsidR="003046A1" w:rsidRDefault="005D09AF" w:rsidP="008D2426">
      <w:pPr>
        <w:pStyle w:val="1"/>
        <w:shd w:val="clear" w:color="auto" w:fill="auto"/>
        <w:spacing w:after="0" w:line="276" w:lineRule="auto"/>
        <w:ind w:firstLine="720"/>
        <w:jc w:val="both"/>
      </w:pPr>
      <w:r>
        <w:t>Официальный интернет-сайт просветительского мероприятия:</w:t>
      </w:r>
    </w:p>
    <w:p w:rsidR="003046A1" w:rsidRDefault="008D2426" w:rsidP="008D2426">
      <w:pPr>
        <w:pStyle w:val="1"/>
        <w:shd w:val="clear" w:color="auto" w:fill="auto"/>
        <w:spacing w:after="0" w:line="276" w:lineRule="auto"/>
        <w:ind w:firstLine="720"/>
        <w:jc w:val="both"/>
      </w:pPr>
      <w:r>
        <w:rPr>
          <w:b/>
          <w:bCs/>
          <w:lang w:val="en-US"/>
        </w:rPr>
        <w:t>http</w:t>
      </w:r>
      <w:r w:rsidRPr="00E91877">
        <w:rPr>
          <w:b/>
          <w:bCs/>
        </w:rPr>
        <w:t>:/</w:t>
      </w:r>
      <w:r w:rsidR="005D09AF">
        <w:rPr>
          <w:b/>
          <w:bCs/>
        </w:rPr>
        <w:t>/ВсероссийскаяАкция.РФ</w:t>
      </w:r>
    </w:p>
    <w:p w:rsidR="003046A1" w:rsidRDefault="005D09AF">
      <w:pPr>
        <w:pStyle w:val="20"/>
        <w:framePr w:w="8903" w:h="846" w:hRule="exact" w:wrap="none" w:vAnchor="page" w:hAnchor="page" w:x="2263" w:y="13419"/>
        <w:shd w:val="clear" w:color="auto" w:fill="auto"/>
        <w:jc w:val="both"/>
      </w:pPr>
      <w:r>
        <w:t>Редакционный отдел, ответственный за проведение мероприятия:</w:t>
      </w:r>
    </w:p>
    <w:p w:rsidR="004A48F4" w:rsidRDefault="005D09AF">
      <w:pPr>
        <w:pStyle w:val="20"/>
        <w:framePr w:w="8903" w:h="846" w:hRule="exact" w:wrap="none" w:vAnchor="page" w:hAnchor="page" w:x="2263" w:y="13419"/>
        <w:shd w:val="clear" w:color="auto" w:fill="auto"/>
        <w:jc w:val="both"/>
      </w:pPr>
      <w:r>
        <w:t xml:space="preserve">Тел: +7(495) 4-1111-87 (доб. 4481, 4465) (с 9-00 до 18-00 по Мск. времени) </w:t>
      </w:r>
    </w:p>
    <w:p w:rsidR="003046A1" w:rsidRPr="00E91877" w:rsidRDefault="005D09AF">
      <w:pPr>
        <w:pStyle w:val="20"/>
        <w:framePr w:w="8903" w:h="846" w:hRule="exact" w:wrap="none" w:vAnchor="page" w:hAnchor="page" w:x="2263" w:y="13419"/>
        <w:shd w:val="clear" w:color="auto" w:fill="auto"/>
        <w:jc w:val="both"/>
        <w:rPr>
          <w:lang w:val="en-US"/>
        </w:rPr>
      </w:pPr>
      <w:r>
        <w:t>Факс</w:t>
      </w:r>
      <w:r w:rsidRPr="00E91877">
        <w:rPr>
          <w:lang w:val="en-US"/>
        </w:rPr>
        <w:t>:+7(495)4-1111-87</w:t>
      </w:r>
    </w:p>
    <w:p w:rsidR="003046A1" w:rsidRPr="00E91877" w:rsidRDefault="005D09AF">
      <w:pPr>
        <w:pStyle w:val="20"/>
        <w:framePr w:w="8903" w:h="846" w:hRule="exact" w:wrap="none" w:vAnchor="page" w:hAnchor="page" w:x="2263" w:y="13419"/>
        <w:shd w:val="clear" w:color="auto" w:fill="auto"/>
        <w:jc w:val="both"/>
        <w:rPr>
          <w:lang w:val="en-US"/>
        </w:rPr>
      </w:pPr>
      <w:r>
        <w:rPr>
          <w:lang w:val="en-US" w:eastAsia="en-US" w:bidi="en-US"/>
        </w:rPr>
        <w:t xml:space="preserve">E-MAIL: </w:t>
      </w:r>
      <w:hyperlink r:id="rId7" w:history="1">
        <w:r>
          <w:rPr>
            <w:lang w:val="en-US" w:eastAsia="en-US" w:bidi="en-US"/>
          </w:rPr>
          <w:t>redakciya@obrv.ru</w:t>
        </w:r>
      </w:hyperlink>
    </w:p>
    <w:p w:rsidR="003046A1" w:rsidRPr="00E91877" w:rsidRDefault="003046A1">
      <w:pPr>
        <w:spacing w:line="1" w:lineRule="exact"/>
        <w:rPr>
          <w:lang w:val="en-US"/>
        </w:rPr>
      </w:pPr>
    </w:p>
    <w:sectPr w:rsidR="003046A1" w:rsidRPr="00E91877" w:rsidSect="008D242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E9" w:rsidRDefault="00BB5EE9">
      <w:r>
        <w:separator/>
      </w:r>
    </w:p>
  </w:endnote>
  <w:endnote w:type="continuationSeparator" w:id="0">
    <w:p w:rsidR="00BB5EE9" w:rsidRDefault="00BB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E9" w:rsidRDefault="00BB5EE9"/>
  </w:footnote>
  <w:footnote w:type="continuationSeparator" w:id="0">
    <w:p w:rsidR="00BB5EE9" w:rsidRDefault="00BB5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0E1E"/>
    <w:multiLevelType w:val="multilevel"/>
    <w:tmpl w:val="AEA0C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A1"/>
    <w:rsid w:val="003046A1"/>
    <w:rsid w:val="004A48F4"/>
    <w:rsid w:val="005D09AF"/>
    <w:rsid w:val="008D2426"/>
    <w:rsid w:val="00BB5EE9"/>
    <w:rsid w:val="00E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8D19"/>
  <w15:docId w15:val="{6D66EF9F-D48F-4DC9-A4E0-FE3E5D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D2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426"/>
    <w:rPr>
      <w:color w:val="000000"/>
    </w:rPr>
  </w:style>
  <w:style w:type="paragraph" w:styleId="a6">
    <w:name w:val="footer"/>
    <w:basedOn w:val="a"/>
    <w:link w:val="a7"/>
    <w:uiPriority w:val="99"/>
    <w:unhideWhenUsed/>
    <w:rsid w:val="008D2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4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kciya@obr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2021-01-15T03:51:00Z</dcterms:created>
  <dcterms:modified xsi:type="dcterms:W3CDTF">2021-01-15T04:34:00Z</dcterms:modified>
</cp:coreProperties>
</file>