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DD6" w:rsidRPr="005D59BD" w:rsidRDefault="00525DD6" w:rsidP="00525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>
        <w:rPr>
          <w:rFonts w:ascii="Times New Roman" w:hAnsi="Times New Roman" w:cs="Times New Roman"/>
          <w:b/>
          <w:sz w:val="24"/>
          <w:szCs w:val="24"/>
        </w:rPr>
        <w:t>им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ам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уровня среднего общего образования</w:t>
      </w:r>
    </w:p>
    <w:p w:rsidR="00525DD6" w:rsidRDefault="00525DD6" w:rsidP="00525D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DAD" w:rsidRDefault="00453DAD" w:rsidP="006F1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6D" w:rsidRDefault="006F1E6D" w:rsidP="006F1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6F1E6D" w:rsidRDefault="006F1E6D" w:rsidP="006F1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453DAD" w:rsidRDefault="00453DAD" w:rsidP="006F1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DAD" w:rsidRDefault="00453DAD" w:rsidP="00453D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уровне среднего общего образования с учетом выбора обучающихся во все учебные планы включен учебный предмет «История»</w:t>
      </w:r>
      <w:r w:rsidR="00525DD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на базовом уровне</w:t>
      </w:r>
      <w:r w:rsidR="00525DD6">
        <w:rPr>
          <w:rFonts w:ascii="Times New Roman" w:hAnsi="Times New Roman" w:cs="Times New Roman"/>
          <w:sz w:val="24"/>
          <w:szCs w:val="24"/>
        </w:rPr>
        <w:t xml:space="preserve"> – для обучающихся 10 </w:t>
      </w:r>
      <w:proofErr w:type="gramStart"/>
      <w:r w:rsidR="00525DD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525DD6">
        <w:rPr>
          <w:rFonts w:ascii="Times New Roman" w:hAnsi="Times New Roman" w:cs="Times New Roman"/>
          <w:sz w:val="24"/>
          <w:szCs w:val="24"/>
        </w:rPr>
        <w:t xml:space="preserve"> класса, на профильном уровне – для обучающихся 10 Б класса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53DAD">
        <w:rPr>
          <w:rFonts w:ascii="Times New Roman" w:hAnsi="Times New Roman" w:cs="Times New Roman"/>
          <w:sz w:val="24"/>
          <w:szCs w:val="24"/>
        </w:rPr>
        <w:t xml:space="preserve">Отбор учебного материала для содержания </w:t>
      </w:r>
      <w:r w:rsidR="00525DD6">
        <w:rPr>
          <w:rFonts w:ascii="Times New Roman" w:hAnsi="Times New Roman" w:cs="Times New Roman"/>
          <w:sz w:val="24"/>
          <w:szCs w:val="24"/>
        </w:rPr>
        <w:t>рабочих</w:t>
      </w:r>
      <w:r>
        <w:rPr>
          <w:rFonts w:ascii="Times New Roman" w:hAnsi="Times New Roman" w:cs="Times New Roman"/>
          <w:sz w:val="24"/>
          <w:szCs w:val="24"/>
        </w:rPr>
        <w:t xml:space="preserve"> программ по учебному предмету «История</w:t>
      </w:r>
      <w:r w:rsidR="00525DD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3DAD">
        <w:rPr>
          <w:rFonts w:ascii="Times New Roman" w:hAnsi="Times New Roman" w:cs="Times New Roman"/>
          <w:sz w:val="24"/>
          <w:szCs w:val="24"/>
        </w:rPr>
        <w:t xml:space="preserve">осуществлён с учётом принципов школьного исторического образования, целей и задач изучения истории на </w:t>
      </w:r>
      <w:r>
        <w:rPr>
          <w:rFonts w:ascii="Times New Roman" w:hAnsi="Times New Roman" w:cs="Times New Roman"/>
          <w:sz w:val="24"/>
          <w:szCs w:val="24"/>
        </w:rPr>
        <w:t>уровне</w:t>
      </w:r>
      <w:r w:rsidRPr="00453DAD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её места в системе школьного образования, возрастных потребностей и познавательных возможностей учащихся 10-11 класса, особенностей их социализации, а также ресурса учебного времени, отводимого на изучение предмета.</w:t>
      </w:r>
    </w:p>
    <w:p w:rsidR="00525DD6" w:rsidRPr="00704890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bCs/>
          <w:sz w:val="24"/>
          <w:szCs w:val="24"/>
        </w:rPr>
        <w:t xml:space="preserve">В соответствии с требованиями Федерального закона «Об образовании в Российской Федерации», </w:t>
      </w:r>
      <w:r w:rsidRPr="00704890">
        <w:rPr>
          <w:rFonts w:ascii="Times New Roman" w:hAnsi="Times New Roman"/>
          <w:sz w:val="24"/>
          <w:szCs w:val="24"/>
        </w:rPr>
        <w:t>ФГОС СОО</w:t>
      </w:r>
      <w:r w:rsidRPr="00704890">
        <w:rPr>
          <w:rFonts w:ascii="Times New Roman" w:hAnsi="Times New Roman"/>
          <w:bCs/>
          <w:sz w:val="24"/>
          <w:szCs w:val="24"/>
        </w:rPr>
        <w:t>, главной целью школьного исторического образования</w:t>
      </w:r>
      <w:r w:rsidRPr="00704890">
        <w:rPr>
          <w:rFonts w:ascii="Times New Roman" w:hAnsi="Times New Roman"/>
          <w:sz w:val="24"/>
          <w:szCs w:val="24"/>
        </w:rPr>
        <w:t xml:space="preserve">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525DD6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>В рабоч</w:t>
      </w:r>
      <w:r>
        <w:rPr>
          <w:rFonts w:ascii="Times New Roman" w:hAnsi="Times New Roman"/>
          <w:sz w:val="24"/>
          <w:szCs w:val="24"/>
        </w:rPr>
        <w:t>их</w:t>
      </w:r>
      <w:r w:rsidRPr="00704890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ах</w:t>
      </w:r>
      <w:r w:rsidRPr="00704890">
        <w:rPr>
          <w:rFonts w:ascii="Times New Roman" w:hAnsi="Times New Roman"/>
          <w:sz w:val="24"/>
          <w:szCs w:val="24"/>
        </w:rPr>
        <w:t xml:space="preserve"> учтены идеи и положения Концепции духовно-нравственного развития и воспитания личности гражданина России.</w:t>
      </w:r>
    </w:p>
    <w:p w:rsidR="00094714" w:rsidRPr="00704890" w:rsidRDefault="00094714" w:rsidP="000947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 xml:space="preserve">В соответствии с Концепцией нового учебно-методического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являются: </w:t>
      </w:r>
    </w:p>
    <w:p w:rsidR="00094714" w:rsidRPr="00704890" w:rsidRDefault="00094714" w:rsidP="00094714">
      <w:pPr>
        <w:pStyle w:val="a"/>
        <w:spacing w:line="240" w:lineRule="auto"/>
        <w:rPr>
          <w:sz w:val="24"/>
          <w:szCs w:val="24"/>
        </w:rPr>
      </w:pPr>
      <w:r w:rsidRPr="00704890">
        <w:rPr>
          <w:sz w:val="24"/>
          <w:szCs w:val="24"/>
        </w:rPr>
        <w:t xml:space="preserve">идея преемственности исторических периодов, в т. ч. </w:t>
      </w:r>
      <w:r w:rsidRPr="00704890">
        <w:rPr>
          <w:iCs/>
          <w:sz w:val="24"/>
          <w:szCs w:val="24"/>
        </w:rPr>
        <w:t>непрерывности</w:t>
      </w:r>
      <w:r w:rsidRPr="00704890">
        <w:rPr>
          <w:sz w:val="24"/>
          <w:szCs w:val="24"/>
        </w:rPr>
        <w:t xml:space="preserve"> процессов становления и развития российской государственности, формирования государственной территории и единого многонационального российского народа, а также его основных символов и ценностей;</w:t>
      </w:r>
    </w:p>
    <w:p w:rsidR="00094714" w:rsidRPr="00704890" w:rsidRDefault="00094714" w:rsidP="00094714">
      <w:pPr>
        <w:pStyle w:val="a"/>
        <w:spacing w:line="240" w:lineRule="auto"/>
        <w:rPr>
          <w:sz w:val="24"/>
          <w:szCs w:val="24"/>
        </w:rPr>
      </w:pPr>
      <w:r w:rsidRPr="00704890">
        <w:rPr>
          <w:sz w:val="24"/>
          <w:szCs w:val="24"/>
        </w:rPr>
        <w:t xml:space="preserve">рассмотрение истории России как </w:t>
      </w:r>
      <w:r w:rsidRPr="00704890">
        <w:rPr>
          <w:iCs/>
          <w:sz w:val="24"/>
          <w:szCs w:val="24"/>
        </w:rPr>
        <w:t>неотъемлемой части мирового исторического процесса</w:t>
      </w:r>
      <w:r w:rsidRPr="00704890">
        <w:rPr>
          <w:sz w:val="24"/>
          <w:szCs w:val="24"/>
        </w:rPr>
        <w:t xml:space="preserve">, понимание особенностей ее развития, места и роли в мировой истории и в современном мире; </w:t>
      </w:r>
    </w:p>
    <w:p w:rsidR="00094714" w:rsidRPr="00704890" w:rsidRDefault="00094714" w:rsidP="00094714">
      <w:pPr>
        <w:pStyle w:val="a"/>
        <w:spacing w:line="240" w:lineRule="auto"/>
        <w:rPr>
          <w:sz w:val="24"/>
          <w:szCs w:val="24"/>
        </w:rPr>
      </w:pPr>
      <w:r w:rsidRPr="00704890">
        <w:rPr>
          <w:sz w:val="24"/>
          <w:szCs w:val="24"/>
        </w:rPr>
        <w:t xml:space="preserve">ценности гражданского общества – верховенство права, социальная солидарность, безопасность, свобода и ответственность; </w:t>
      </w:r>
    </w:p>
    <w:p w:rsidR="00094714" w:rsidRPr="00704890" w:rsidRDefault="00094714" w:rsidP="00094714">
      <w:pPr>
        <w:pStyle w:val="a"/>
        <w:spacing w:line="240" w:lineRule="auto"/>
        <w:rPr>
          <w:sz w:val="24"/>
          <w:szCs w:val="24"/>
        </w:rPr>
      </w:pPr>
      <w:r w:rsidRPr="00704890">
        <w:rPr>
          <w:sz w:val="24"/>
          <w:szCs w:val="24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094714" w:rsidRPr="00704890" w:rsidRDefault="00094714" w:rsidP="00094714">
      <w:pPr>
        <w:pStyle w:val="a"/>
        <w:spacing w:line="240" w:lineRule="auto"/>
        <w:rPr>
          <w:sz w:val="24"/>
          <w:szCs w:val="24"/>
        </w:rPr>
      </w:pPr>
      <w:r w:rsidRPr="00704890">
        <w:rPr>
          <w:sz w:val="24"/>
          <w:szCs w:val="24"/>
        </w:rPr>
        <w:t xml:space="preserve">общественное согласие и уважение как необходимое условие взаимодействия государств и народов в Новейшей истории. </w:t>
      </w:r>
    </w:p>
    <w:p w:rsidR="00094714" w:rsidRPr="00704890" w:rsidRDefault="00094714" w:rsidP="00094714">
      <w:pPr>
        <w:pStyle w:val="a"/>
        <w:spacing w:line="240" w:lineRule="auto"/>
        <w:rPr>
          <w:sz w:val="24"/>
          <w:szCs w:val="24"/>
        </w:rPr>
      </w:pPr>
      <w:r w:rsidRPr="00704890">
        <w:rPr>
          <w:sz w:val="24"/>
          <w:szCs w:val="24"/>
        </w:rPr>
        <w:t>познавательное значение российской, региональной и мировой истории;</w:t>
      </w:r>
    </w:p>
    <w:p w:rsidR="00094714" w:rsidRPr="00704890" w:rsidRDefault="00094714" w:rsidP="00094714">
      <w:pPr>
        <w:pStyle w:val="a"/>
        <w:spacing w:line="240" w:lineRule="auto"/>
        <w:rPr>
          <w:sz w:val="24"/>
          <w:szCs w:val="24"/>
        </w:rPr>
      </w:pPr>
      <w:r w:rsidRPr="00704890">
        <w:rPr>
          <w:sz w:val="24"/>
          <w:szCs w:val="24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525DD6" w:rsidRPr="00704890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>Основными задачами реализации программы учебного предмета «История» (базовый уровень) в старшей школе являются:</w:t>
      </w:r>
    </w:p>
    <w:p w:rsidR="00525DD6" w:rsidRPr="00704890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25DD6" w:rsidRPr="00704890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525DD6" w:rsidRPr="00704890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>3) формирование умений применять исторические знания в профессиональной и общественной деятельности, поликультурном общении;</w:t>
      </w:r>
    </w:p>
    <w:p w:rsidR="00525DD6" w:rsidRPr="00704890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lastRenderedPageBreak/>
        <w:t>4) овладение навыками проектной деятельности и исторической реконструкции с привлечением различных источников;</w:t>
      </w:r>
    </w:p>
    <w:p w:rsidR="00525DD6" w:rsidRDefault="00525DD6" w:rsidP="00525DD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>5) формирование умений вести диалог, обосновывать свою точку зрения в дискуссии по исторической тематике.</w:t>
      </w:r>
    </w:p>
    <w:p w:rsidR="00094714" w:rsidRPr="00704890" w:rsidRDefault="00094714" w:rsidP="0009471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048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1914–2012 гг. — («История России»).</w:t>
      </w:r>
    </w:p>
    <w:p w:rsidR="00094714" w:rsidRPr="00B86919" w:rsidRDefault="00094714" w:rsidP="00094714">
      <w:pPr>
        <w:pStyle w:val="a"/>
        <w:numPr>
          <w:ilvl w:val="0"/>
          <w:numId w:val="0"/>
        </w:numPr>
        <w:spacing w:line="276" w:lineRule="auto"/>
        <w:ind w:firstLine="567"/>
        <w:rPr>
          <w:sz w:val="24"/>
          <w:szCs w:val="24"/>
        </w:rPr>
      </w:pPr>
      <w:r w:rsidRPr="00B86919">
        <w:rPr>
          <w:sz w:val="24"/>
          <w:szCs w:val="24"/>
        </w:rPr>
        <w:t>Рабочая программа рассчитана на 10-11 класс</w:t>
      </w:r>
      <w:r w:rsidRPr="00B86919">
        <w:rPr>
          <w:sz w:val="24"/>
          <w:szCs w:val="24"/>
          <w:lang w:val="ru-RU"/>
        </w:rPr>
        <w:t xml:space="preserve"> на базовом уровне </w:t>
      </w:r>
      <w:r w:rsidRPr="00B86919">
        <w:rPr>
          <w:sz w:val="24"/>
          <w:szCs w:val="24"/>
        </w:rPr>
        <w:t xml:space="preserve"> в объеме  138 часов в расчете 2 часа в неделю: 10 класс - 70 часов в год, 11 класс – 68 час</w:t>
      </w:r>
      <w:r w:rsidRPr="00B86919">
        <w:rPr>
          <w:sz w:val="24"/>
          <w:szCs w:val="24"/>
          <w:lang w:val="ru-RU"/>
        </w:rPr>
        <w:t>ов</w:t>
      </w:r>
      <w:r w:rsidRPr="00B86919">
        <w:rPr>
          <w:sz w:val="24"/>
          <w:szCs w:val="24"/>
        </w:rPr>
        <w:t xml:space="preserve"> в год</w:t>
      </w:r>
      <w:r w:rsidRPr="00B86919">
        <w:rPr>
          <w:sz w:val="24"/>
          <w:szCs w:val="24"/>
          <w:lang w:val="ru-RU"/>
        </w:rPr>
        <w:t>.</w:t>
      </w:r>
    </w:p>
    <w:p w:rsidR="00094714" w:rsidRPr="00704890" w:rsidRDefault="00094714" w:rsidP="0009471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4890">
        <w:rPr>
          <w:rFonts w:ascii="Times New Roman" w:hAnsi="Times New Roman"/>
          <w:sz w:val="24"/>
          <w:szCs w:val="24"/>
        </w:rPr>
        <w:t>Основными задачами реализации программы учебного предмета «История» (</w:t>
      </w:r>
      <w:r>
        <w:rPr>
          <w:rFonts w:ascii="Times New Roman" w:hAnsi="Times New Roman"/>
          <w:sz w:val="24"/>
          <w:szCs w:val="24"/>
        </w:rPr>
        <w:t>углубленн</w:t>
      </w:r>
      <w:r w:rsidRPr="00704890">
        <w:rPr>
          <w:rFonts w:ascii="Times New Roman" w:hAnsi="Times New Roman"/>
          <w:sz w:val="24"/>
          <w:szCs w:val="24"/>
        </w:rPr>
        <w:t>ый уровень) в старшей школе являются:</w:t>
      </w:r>
    </w:p>
    <w:p w:rsidR="00094714" w:rsidRPr="00FD7FF9" w:rsidRDefault="00094714" w:rsidP="00094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FF9">
        <w:rPr>
          <w:rFonts w:ascii="Times New Roman" w:hAnsi="Times New Roman"/>
          <w:sz w:val="24"/>
          <w:szCs w:val="24"/>
        </w:rPr>
        <w:t>1) формирование знаний о месте и роли исторической науки в системе научных дисциплин, представлений об историографии;</w:t>
      </w:r>
    </w:p>
    <w:p w:rsidR="00094714" w:rsidRPr="00FD7FF9" w:rsidRDefault="00094714" w:rsidP="00094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FF9">
        <w:rPr>
          <w:rFonts w:ascii="Times New Roman" w:hAnsi="Times New Roman"/>
          <w:sz w:val="24"/>
          <w:szCs w:val="24"/>
        </w:rPr>
        <w:t>2) овладение системными историческими знаниями, понимание места и роли России в мировой истории;</w:t>
      </w:r>
    </w:p>
    <w:p w:rsidR="00094714" w:rsidRPr="00FD7FF9" w:rsidRDefault="00094714" w:rsidP="00094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FF9">
        <w:rPr>
          <w:rFonts w:ascii="Times New Roman" w:hAnsi="Times New Roman"/>
          <w:sz w:val="24"/>
          <w:szCs w:val="24"/>
        </w:rPr>
        <w:t>3) овладение приемами работы с историческими источниками, умениями самостоятельно анализировать документальную базу по исторической тематике;</w:t>
      </w:r>
    </w:p>
    <w:p w:rsidR="00094714" w:rsidRDefault="00094714" w:rsidP="000947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FF9">
        <w:rPr>
          <w:rFonts w:ascii="Times New Roman" w:hAnsi="Times New Roman"/>
          <w:sz w:val="24"/>
          <w:szCs w:val="24"/>
        </w:rPr>
        <w:t>4) формирование умений оценивать различные исторические версии.</w:t>
      </w:r>
    </w:p>
    <w:p w:rsidR="00094714" w:rsidRDefault="00094714" w:rsidP="00094714">
      <w:pPr>
        <w:ind w:firstLine="567"/>
        <w:jc w:val="both"/>
        <w:rPr>
          <w:rFonts w:ascii="Times New Roman" w:hAnsi="Times New Roman"/>
          <w:szCs w:val="28"/>
        </w:rPr>
      </w:pPr>
      <w:r w:rsidRPr="00FD7FF9">
        <w:rPr>
          <w:rFonts w:ascii="Times New Roman" w:hAnsi="Times New Roman"/>
          <w:szCs w:val="28"/>
        </w:rPr>
        <w:t>Предмет «История» на углубленном уровне включает в себя расширенное содержание «Истории» на базовом уровне</w:t>
      </w:r>
      <w:r>
        <w:rPr>
          <w:rFonts w:ascii="Times New Roman" w:hAnsi="Times New Roman"/>
          <w:szCs w:val="28"/>
        </w:rPr>
        <w:t xml:space="preserve"> (</w:t>
      </w:r>
      <w:r w:rsidRPr="007048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учебные курсы по всеобщей (Новейшей) истории и отечественной истории периода 1914–2012 гг. — («История России»)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</w:t>
      </w:r>
      <w:r w:rsidRPr="00FD7FF9">
        <w:rPr>
          <w:rFonts w:ascii="Times New Roman" w:hAnsi="Times New Roman"/>
          <w:szCs w:val="28"/>
        </w:rPr>
        <w:t xml:space="preserve">, а также </w:t>
      </w:r>
      <w:r w:rsidRPr="00FD7FF9">
        <w:rPr>
          <w:rFonts w:ascii="Times New Roman" w:hAnsi="Times New Roman"/>
          <w:bCs/>
          <w:szCs w:val="28"/>
        </w:rPr>
        <w:t xml:space="preserve">повторительно-обобщающий курс </w:t>
      </w:r>
      <w:r w:rsidRPr="00FD7FF9">
        <w:rPr>
          <w:rFonts w:ascii="Times New Roman" w:hAnsi="Times New Roman"/>
          <w:szCs w:val="28"/>
        </w:rPr>
        <w:t>«</w:t>
      </w:r>
      <w:r w:rsidRPr="00FD7FF9">
        <w:rPr>
          <w:rFonts w:ascii="Times New Roman" w:hAnsi="Times New Roman"/>
          <w:bCs/>
          <w:szCs w:val="28"/>
        </w:rPr>
        <w:t xml:space="preserve">История России до 1914 года», </w:t>
      </w:r>
      <w:r w:rsidRPr="00FD7FF9">
        <w:rPr>
          <w:rFonts w:ascii="Times New Roman" w:hAnsi="Times New Roman"/>
          <w:szCs w:val="28"/>
        </w:rPr>
        <w:t>направленный на подготовку к итоговой аттестации и вступительным испытаниям в вузы.</w:t>
      </w:r>
    </w:p>
    <w:p w:rsidR="00094714" w:rsidRPr="00B86919" w:rsidRDefault="00094714" w:rsidP="00094714">
      <w:pPr>
        <w:pStyle w:val="a"/>
        <w:numPr>
          <w:ilvl w:val="0"/>
          <w:numId w:val="0"/>
        </w:numPr>
        <w:spacing w:line="276" w:lineRule="auto"/>
        <w:ind w:firstLine="567"/>
        <w:rPr>
          <w:sz w:val="24"/>
          <w:szCs w:val="24"/>
        </w:rPr>
      </w:pPr>
      <w:r w:rsidRPr="00B86919">
        <w:rPr>
          <w:sz w:val="24"/>
          <w:szCs w:val="24"/>
        </w:rPr>
        <w:t>Рабочая программа рассчитана на 10-11 класс</w:t>
      </w:r>
      <w:r w:rsidRPr="00B86919"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ru-RU"/>
        </w:rPr>
        <w:t>углубленном</w:t>
      </w:r>
      <w:r w:rsidRPr="00B86919">
        <w:rPr>
          <w:sz w:val="24"/>
          <w:szCs w:val="24"/>
          <w:lang w:val="ru-RU"/>
        </w:rPr>
        <w:t xml:space="preserve"> уровне </w:t>
      </w:r>
      <w:r>
        <w:rPr>
          <w:sz w:val="24"/>
          <w:szCs w:val="24"/>
        </w:rPr>
        <w:t xml:space="preserve"> в объеме  276</w:t>
      </w:r>
      <w:r w:rsidRPr="00B86919">
        <w:rPr>
          <w:sz w:val="24"/>
          <w:szCs w:val="24"/>
        </w:rPr>
        <w:t xml:space="preserve"> часов в расчете </w:t>
      </w:r>
      <w:r>
        <w:rPr>
          <w:sz w:val="24"/>
          <w:szCs w:val="24"/>
          <w:lang w:val="ru-RU"/>
        </w:rPr>
        <w:t>4</w:t>
      </w:r>
      <w:r w:rsidRPr="00B86919">
        <w:rPr>
          <w:sz w:val="24"/>
          <w:szCs w:val="24"/>
        </w:rPr>
        <w:t xml:space="preserve"> часа в неделю: 10 класс - </w:t>
      </w:r>
      <w:r>
        <w:rPr>
          <w:sz w:val="24"/>
          <w:szCs w:val="24"/>
          <w:lang w:val="ru-RU"/>
        </w:rPr>
        <w:t>140</w:t>
      </w:r>
      <w:r>
        <w:rPr>
          <w:sz w:val="24"/>
          <w:szCs w:val="24"/>
        </w:rPr>
        <w:t xml:space="preserve"> часов в год, 11 класс – 136</w:t>
      </w:r>
      <w:r w:rsidRPr="00B86919">
        <w:rPr>
          <w:sz w:val="24"/>
          <w:szCs w:val="24"/>
        </w:rPr>
        <w:t xml:space="preserve"> час</w:t>
      </w:r>
      <w:r w:rsidRPr="00B86919">
        <w:rPr>
          <w:sz w:val="24"/>
          <w:szCs w:val="24"/>
          <w:lang w:val="ru-RU"/>
        </w:rPr>
        <w:t>ов</w:t>
      </w:r>
      <w:r w:rsidRPr="00B86919">
        <w:rPr>
          <w:sz w:val="24"/>
          <w:szCs w:val="24"/>
        </w:rPr>
        <w:t xml:space="preserve"> в год</w:t>
      </w:r>
      <w:r w:rsidRPr="00B86919">
        <w:rPr>
          <w:sz w:val="24"/>
          <w:szCs w:val="24"/>
          <w:lang w:val="ru-RU"/>
        </w:rPr>
        <w:t>.</w:t>
      </w:r>
    </w:p>
    <w:p w:rsidR="00453DAD" w:rsidRPr="00453DAD" w:rsidRDefault="00453DAD" w:rsidP="00453DA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3DA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453DAD">
        <w:rPr>
          <w:rFonts w:ascii="Times New Roman" w:eastAsia="Calibri" w:hAnsi="Times New Roman" w:cs="Times New Roman"/>
          <w:sz w:val="24"/>
          <w:szCs w:val="24"/>
        </w:rPr>
        <w:t>с  ФГОС</w:t>
      </w:r>
      <w:proofErr w:type="gramEnd"/>
      <w:r w:rsidRPr="00453DAD">
        <w:rPr>
          <w:rFonts w:ascii="Times New Roman" w:eastAsia="Calibri" w:hAnsi="Times New Roman" w:cs="Times New Roman"/>
          <w:sz w:val="24"/>
          <w:szCs w:val="24"/>
        </w:rPr>
        <w:t xml:space="preserve">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3"/>
        <w:gridCol w:w="5666"/>
        <w:gridCol w:w="2691"/>
      </w:tblGrid>
      <w:tr w:rsidR="00453DAD" w:rsidTr="00453DAD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Default="00453DAD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Default="00453DAD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Default="00453DAD">
            <w:pPr>
              <w:pStyle w:val="a6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453DAD" w:rsidRPr="00453DAD" w:rsidTr="00453DAD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Pr="00453DAD" w:rsidRDefault="00453DAD" w:rsidP="00453DAD">
            <w:pPr>
              <w:pStyle w:val="a6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453DAD">
              <w:rPr>
                <w:color w:val="000000"/>
                <w:lang w:eastAsia="en-US"/>
              </w:rPr>
              <w:t>10</w:t>
            </w:r>
            <w:r w:rsidR="00094714">
              <w:rPr>
                <w:color w:val="000000"/>
                <w:lang w:eastAsia="en-US"/>
              </w:rPr>
              <w:t>-11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Pr="00453DAD" w:rsidRDefault="00094714" w:rsidP="00453DAD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B86919">
              <w:t xml:space="preserve">Сахаров А.Н., </w:t>
            </w:r>
            <w:proofErr w:type="spellStart"/>
            <w:r w:rsidRPr="00B86919">
              <w:t>Загладин</w:t>
            </w:r>
            <w:proofErr w:type="spellEnd"/>
            <w:r w:rsidRPr="00B86919">
              <w:t xml:space="preserve"> Н.В., Петров Ю.А. История. Конец </w:t>
            </w:r>
            <w:r w:rsidRPr="00B86919">
              <w:rPr>
                <w:lang w:val="en-US"/>
              </w:rPr>
              <w:t>XIX</w:t>
            </w:r>
            <w:r w:rsidRPr="00B86919">
              <w:t xml:space="preserve"> – начало  </w:t>
            </w:r>
            <w:r w:rsidRPr="00B86919">
              <w:rPr>
                <w:lang w:val="en-US"/>
              </w:rPr>
              <w:t>XXI</w:t>
            </w:r>
            <w:r w:rsidRPr="00B86919">
              <w:t xml:space="preserve">  века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Pr="00453DAD" w:rsidRDefault="00453DAD" w:rsidP="00094714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453DAD">
              <w:rPr>
                <w:lang w:eastAsia="en-US"/>
              </w:rPr>
              <w:t>ООО Русское слово-учебник, 201</w:t>
            </w:r>
            <w:r w:rsidR="00094714">
              <w:rPr>
                <w:lang w:eastAsia="en-US"/>
              </w:rPr>
              <w:t>9</w:t>
            </w:r>
          </w:p>
        </w:tc>
      </w:tr>
      <w:tr w:rsidR="00453DAD" w:rsidRPr="00453DAD" w:rsidTr="00453DAD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Pr="00453DAD" w:rsidRDefault="00453DAD" w:rsidP="00453DAD">
            <w:pPr>
              <w:pStyle w:val="a6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453DAD">
              <w:rPr>
                <w:color w:val="000000"/>
                <w:lang w:eastAsia="en-US"/>
              </w:rPr>
              <w:t>10</w:t>
            </w:r>
            <w:r w:rsidR="00094714">
              <w:rPr>
                <w:color w:val="000000"/>
                <w:lang w:eastAsia="en-US"/>
              </w:rPr>
              <w:t>-11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Pr="00453DAD" w:rsidRDefault="00094714" w:rsidP="00453DAD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 w:rsidRPr="00B86919">
              <w:t>Загладин</w:t>
            </w:r>
            <w:proofErr w:type="spellEnd"/>
            <w:r w:rsidRPr="00B86919">
              <w:t xml:space="preserve"> Н.В., Белоусов Л.С. История. Всеобщая история. Новейшая история. 1914 г. – начало </w:t>
            </w:r>
            <w:r w:rsidRPr="00B86919">
              <w:rPr>
                <w:lang w:val="en-US"/>
              </w:rPr>
              <w:t>XXI</w:t>
            </w:r>
            <w:r w:rsidRPr="00B86919">
              <w:t xml:space="preserve">  века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53DAD" w:rsidRPr="00453DAD" w:rsidRDefault="00094714" w:rsidP="00453DAD">
            <w:pPr>
              <w:pStyle w:val="a6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B86919">
              <w:t>ООО «Русское слово- учебник». 2019</w:t>
            </w:r>
          </w:p>
        </w:tc>
      </w:tr>
    </w:tbl>
    <w:p w:rsidR="006F1E6D" w:rsidRPr="00453DAD" w:rsidRDefault="006F1E6D" w:rsidP="00453DAD">
      <w:pPr>
        <w:pStyle w:val="dash041e0431044b0447043d044b0439"/>
        <w:ind w:firstLine="567"/>
        <w:jc w:val="both"/>
        <w:rPr>
          <w:rStyle w:val="dash041e0431044b0447043d044b0439char1"/>
        </w:rPr>
      </w:pPr>
      <w:bookmarkStart w:id="0" w:name="_GoBack"/>
      <w:bookmarkEnd w:id="0"/>
    </w:p>
    <w:sectPr w:rsidR="006F1E6D" w:rsidRPr="0045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A06D5"/>
    <w:multiLevelType w:val="hybridMultilevel"/>
    <w:tmpl w:val="7A7C4434"/>
    <w:lvl w:ilvl="0" w:tplc="7762455A">
      <w:start w:val="1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B1CC9"/>
    <w:multiLevelType w:val="hybridMultilevel"/>
    <w:tmpl w:val="06FC5F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C573A49"/>
    <w:multiLevelType w:val="hybridMultilevel"/>
    <w:tmpl w:val="EC340C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DF4194A"/>
    <w:multiLevelType w:val="hybridMultilevel"/>
    <w:tmpl w:val="DAAEFAA2"/>
    <w:lvl w:ilvl="0" w:tplc="62A860F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E2A3FBD"/>
    <w:multiLevelType w:val="hybridMultilevel"/>
    <w:tmpl w:val="FA66A9E8"/>
    <w:lvl w:ilvl="0" w:tplc="62A860F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4943EAD"/>
    <w:multiLevelType w:val="hybridMultilevel"/>
    <w:tmpl w:val="7B609A42"/>
    <w:lvl w:ilvl="0" w:tplc="62A860F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62A860F0">
      <w:start w:val="1"/>
      <w:numFmt w:val="bullet"/>
      <w:lvlText w:val="-"/>
      <w:lvlJc w:val="left"/>
      <w:pPr>
        <w:ind w:left="2472" w:hanging="825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69403A8"/>
    <w:multiLevelType w:val="hybridMultilevel"/>
    <w:tmpl w:val="062C1ED6"/>
    <w:lvl w:ilvl="0" w:tplc="C5804CA6">
      <w:start w:val="65535"/>
      <w:numFmt w:val="bullet"/>
      <w:lvlText w:val="•"/>
      <w:lvlJc w:val="left"/>
      <w:pPr>
        <w:ind w:left="18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76992268"/>
    <w:multiLevelType w:val="hybridMultilevel"/>
    <w:tmpl w:val="39AE54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9"/>
  </w:num>
  <w:num w:numId="5">
    <w:abstractNumId w:val="10"/>
  </w:num>
  <w:num w:numId="6">
    <w:abstractNumId w:val="5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6D"/>
    <w:rsid w:val="00094714"/>
    <w:rsid w:val="00160F79"/>
    <w:rsid w:val="00453DAD"/>
    <w:rsid w:val="00457414"/>
    <w:rsid w:val="00525DD6"/>
    <w:rsid w:val="006F1E6D"/>
    <w:rsid w:val="008E4A78"/>
    <w:rsid w:val="00B9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22CB"/>
  <w15:docId w15:val="{8C653FCA-9C9E-40AF-AD4F-1A216C027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1E6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6F1E6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6F1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F1E6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34"/>
    <w:qFormat/>
    <w:rsid w:val="006F1E6D"/>
    <w:pPr>
      <w:ind w:left="720"/>
      <w:contextualSpacing/>
    </w:pPr>
  </w:style>
  <w:style w:type="paragraph" w:styleId="a6">
    <w:name w:val="Normal (Web)"/>
    <w:basedOn w:val="a0"/>
    <w:uiPriority w:val="99"/>
    <w:unhideWhenUsed/>
    <w:rsid w:val="00453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7"/>
    <w:qFormat/>
    <w:rsid w:val="00525DD6"/>
    <w:pPr>
      <w:numPr>
        <w:numId w:val="1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  <w:style w:type="character" w:customStyle="1" w:styleId="a7">
    <w:name w:val="Перечень Знак"/>
    <w:link w:val="a"/>
    <w:rsid w:val="00525DD6"/>
    <w:rPr>
      <w:rFonts w:ascii="Times New Roman" w:eastAsia="Calibri" w:hAnsi="Times New Roman" w:cs="Times New Roman"/>
      <w:sz w:val="28"/>
      <w:u w:color="000000"/>
      <w:bdr w:val="ni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2019-12-07T15:15:00Z</dcterms:created>
  <dcterms:modified xsi:type="dcterms:W3CDTF">2019-12-07T15:15:00Z</dcterms:modified>
</cp:coreProperties>
</file>