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8FAB57" w14:textId="6620AC44" w:rsidR="00C11E42" w:rsidRPr="003B751A" w:rsidRDefault="00070D70" w:rsidP="00C11E42">
      <w:pPr>
        <w:pStyle w:val="1"/>
        <w:keepLines w:val="0"/>
        <w:tabs>
          <w:tab w:val="left" w:pos="851"/>
        </w:tabs>
        <w:spacing w:before="240" w:after="60" w:line="240" w:lineRule="auto"/>
        <w:ind w:left="567"/>
        <w:jc w:val="center"/>
        <w:rPr>
          <w:rFonts w:ascii="Times New Roman" w:hAnsi="Times New Roman"/>
          <w:b w:val="0"/>
          <w:color w:val="auto"/>
          <w:sz w:val="24"/>
          <w:szCs w:val="24"/>
        </w:rPr>
      </w:pPr>
      <w:bookmarkStart w:id="0" w:name="_Toc19604392"/>
      <w:r>
        <w:rPr>
          <w:noProof/>
        </w:rPr>
        <w:drawing>
          <wp:inline distT="0" distB="0" distL="0" distR="0" wp14:anchorId="25DB20E8" wp14:editId="020D578B">
            <wp:extent cx="6462838" cy="9144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63715" cy="9145241"/>
                    </a:xfrm>
                    <a:prstGeom prst="rect">
                      <a:avLst/>
                    </a:prstGeom>
                    <a:noFill/>
                    <a:ln>
                      <a:noFill/>
                    </a:ln>
                  </pic:spPr>
                </pic:pic>
              </a:graphicData>
            </a:graphic>
          </wp:inline>
        </w:drawing>
      </w:r>
      <w:bookmarkEnd w:id="0"/>
      <w:r w:rsidR="00C11E42">
        <w:rPr>
          <w:rFonts w:ascii="Times New Roman" w:hAnsi="Times New Roman"/>
          <w:bCs w:val="0"/>
          <w:color w:val="auto"/>
          <w:sz w:val="24"/>
          <w:szCs w:val="24"/>
        </w:rPr>
        <w:t>1.</w:t>
      </w:r>
      <w:r w:rsidR="00C11E42" w:rsidRPr="00C11E42">
        <w:rPr>
          <w:rFonts w:ascii="Times New Roman" w:hAnsi="Times New Roman"/>
          <w:bCs w:val="0"/>
          <w:color w:val="auto"/>
          <w:sz w:val="24"/>
          <w:szCs w:val="24"/>
        </w:rPr>
        <w:t>ЦЕЛЕВОЙ РАЗДЕЛ</w:t>
      </w:r>
    </w:p>
    <w:p w14:paraId="7BACE751" w14:textId="77777777" w:rsidR="00C11E42" w:rsidRPr="008C5136" w:rsidRDefault="00C11E42" w:rsidP="00C11E42">
      <w:pPr>
        <w:pStyle w:val="1"/>
        <w:keepLines w:val="0"/>
        <w:numPr>
          <w:ilvl w:val="1"/>
          <w:numId w:val="10"/>
        </w:numPr>
        <w:spacing w:before="240" w:after="60" w:line="240" w:lineRule="auto"/>
        <w:rPr>
          <w:rFonts w:ascii="Times New Roman" w:hAnsi="Times New Roman"/>
          <w:color w:val="auto"/>
          <w:sz w:val="24"/>
          <w:szCs w:val="24"/>
        </w:rPr>
      </w:pPr>
      <w:r w:rsidRPr="008C5136">
        <w:rPr>
          <w:rFonts w:ascii="Times New Roman" w:hAnsi="Times New Roman"/>
          <w:color w:val="auto"/>
          <w:sz w:val="24"/>
          <w:szCs w:val="24"/>
        </w:rPr>
        <w:t>Пояснительная записка</w:t>
      </w:r>
    </w:p>
    <w:p w14:paraId="33330FE7" w14:textId="7701EFD5" w:rsidR="00C11E42" w:rsidRPr="008C5136" w:rsidRDefault="00C11E42" w:rsidP="00C11E42">
      <w:pPr>
        <w:ind w:firstLine="567"/>
        <w:jc w:val="both"/>
        <w:rPr>
          <w:rFonts w:ascii="Times New Roman" w:hAnsi="Times New Roman"/>
          <w:sz w:val="24"/>
          <w:szCs w:val="24"/>
          <w:lang w:val="x-none"/>
        </w:rPr>
      </w:pPr>
      <w:r w:rsidRPr="008C5136">
        <w:rPr>
          <w:rFonts w:ascii="Times New Roman" w:hAnsi="Times New Roman"/>
          <w:sz w:val="24"/>
          <w:szCs w:val="24"/>
        </w:rPr>
        <w:t xml:space="preserve">Рабочая  программа </w:t>
      </w:r>
      <w:bookmarkStart w:id="1" w:name="_GoBack"/>
      <w:bookmarkEnd w:id="1"/>
      <w:r w:rsidRPr="008C5136">
        <w:rPr>
          <w:rFonts w:ascii="Times New Roman" w:hAnsi="Times New Roman"/>
          <w:sz w:val="24"/>
          <w:szCs w:val="24"/>
        </w:rPr>
        <w:t xml:space="preserve">для 10-11 классов составлена </w:t>
      </w:r>
      <w:bookmarkStart w:id="2" w:name="_Hlk19608856"/>
      <w:r w:rsidRPr="008C5136">
        <w:rPr>
          <w:rFonts w:ascii="Times New Roman" w:hAnsi="Times New Roman"/>
          <w:sz w:val="24"/>
          <w:szCs w:val="24"/>
        </w:rPr>
        <w:t>в соответствии со следующими нормативными  документами:</w:t>
      </w:r>
    </w:p>
    <w:bookmarkEnd w:id="2"/>
    <w:p w14:paraId="48F5E5F6" w14:textId="77777777" w:rsidR="00C11E42" w:rsidRPr="008C5136" w:rsidRDefault="00C11E42" w:rsidP="00C11E42">
      <w:pPr>
        <w:pStyle w:val="Default"/>
        <w:numPr>
          <w:ilvl w:val="0"/>
          <w:numId w:val="9"/>
        </w:numPr>
        <w:tabs>
          <w:tab w:val="left" w:pos="284"/>
        </w:tabs>
        <w:spacing w:after="47"/>
        <w:ind w:left="0" w:firstLine="0"/>
        <w:jc w:val="both"/>
        <w:rPr>
          <w:color w:val="auto"/>
        </w:rPr>
      </w:pPr>
      <w:r w:rsidRPr="008C5136">
        <w:rPr>
          <w:color w:val="auto"/>
        </w:rPr>
        <w:t xml:space="preserve">Федеральный закон РФ № 273-ФЗ от 29.12.2012г."Об образовании в Российской Федерации" (с изменениями); </w:t>
      </w:r>
    </w:p>
    <w:p w14:paraId="1C83EE6E" w14:textId="77777777" w:rsidR="00C11E42" w:rsidRPr="008C5136" w:rsidRDefault="00C11E42" w:rsidP="00C11E42">
      <w:pPr>
        <w:pStyle w:val="Default"/>
        <w:numPr>
          <w:ilvl w:val="0"/>
          <w:numId w:val="9"/>
        </w:numPr>
        <w:tabs>
          <w:tab w:val="left" w:pos="284"/>
        </w:tabs>
        <w:spacing w:after="47"/>
        <w:ind w:left="0" w:firstLine="0"/>
        <w:jc w:val="both"/>
        <w:rPr>
          <w:color w:val="auto"/>
        </w:rPr>
      </w:pPr>
      <w:r w:rsidRPr="008C5136">
        <w:rPr>
          <w:color w:val="auto"/>
        </w:rPr>
        <w:t>Приказ Минпросвещения России от 28.12.2018г. №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0C5EA032" w14:textId="77777777" w:rsidR="00C11E42" w:rsidRPr="008C5136" w:rsidRDefault="00C11E42" w:rsidP="00C11E42">
      <w:pPr>
        <w:pStyle w:val="Default"/>
        <w:numPr>
          <w:ilvl w:val="0"/>
          <w:numId w:val="9"/>
        </w:numPr>
        <w:tabs>
          <w:tab w:val="left" w:pos="284"/>
        </w:tabs>
        <w:spacing w:after="47"/>
        <w:ind w:left="0" w:firstLine="0"/>
        <w:jc w:val="both"/>
        <w:rPr>
          <w:color w:val="auto"/>
        </w:rPr>
      </w:pPr>
      <w:r w:rsidRPr="008C5136">
        <w:rPr>
          <w:color w:val="auto"/>
        </w:rPr>
        <w:t xml:space="preserve">Постановление Главного государственного санитарного врача Российской Федерации от 24.11.2015 г. № 81 «О внесении изменений № 3 в СанПиН 2.4.2.2821-10 «Санитарно-эпидемиологические требования к условиям и организации обучения в общеобразовательных учреждениях» (зарегистрировано Минюстом России 18 декабря 2015 г., регистрационный № 40154); </w:t>
      </w:r>
    </w:p>
    <w:p w14:paraId="2534546A" w14:textId="77777777" w:rsidR="00C11E42" w:rsidRPr="008C5136" w:rsidRDefault="00C11E42" w:rsidP="00C11E42">
      <w:pPr>
        <w:pStyle w:val="Default"/>
        <w:numPr>
          <w:ilvl w:val="0"/>
          <w:numId w:val="9"/>
        </w:numPr>
        <w:tabs>
          <w:tab w:val="left" w:pos="284"/>
        </w:tabs>
        <w:spacing w:after="47"/>
        <w:ind w:left="0" w:firstLine="0"/>
        <w:jc w:val="both"/>
        <w:rPr>
          <w:color w:val="auto"/>
        </w:rPr>
      </w:pPr>
      <w:r w:rsidRPr="008C5136">
        <w:rPr>
          <w:color w:val="auto"/>
        </w:rPr>
        <w:t xml:space="preserve">Приказ Министерства образования и науки Российской Федерации от 05.03.2004 №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(в ред. Приказов Минобрнауки России от 03.06.2008 № 164, от 31.08.2009 № 320, от 19.10.2009 № 427, от 10.11.2011 № 2643, от 24.01.2012 N 39, от 31.01.2012 № 69); </w:t>
      </w:r>
    </w:p>
    <w:p w14:paraId="63972D77" w14:textId="77777777" w:rsidR="00C11E42" w:rsidRPr="008C5136" w:rsidRDefault="00C11E42" w:rsidP="00C11E42">
      <w:pPr>
        <w:pStyle w:val="Default"/>
        <w:numPr>
          <w:ilvl w:val="0"/>
          <w:numId w:val="9"/>
        </w:numPr>
        <w:tabs>
          <w:tab w:val="left" w:pos="284"/>
        </w:tabs>
        <w:spacing w:after="47"/>
        <w:ind w:left="0" w:firstLine="0"/>
        <w:jc w:val="both"/>
        <w:rPr>
          <w:color w:val="auto"/>
        </w:rPr>
      </w:pPr>
      <w:r w:rsidRPr="008C5136">
        <w:rPr>
          <w:color w:val="auto"/>
        </w:rPr>
        <w:t xml:space="preserve">Приказ Министерства образования и науки РФ от 07.06.2017г. № 506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 приказом Министерства образования РФ от 05.03.2004г. № 1089»; </w:t>
      </w:r>
    </w:p>
    <w:p w14:paraId="39B80898" w14:textId="77777777" w:rsidR="00C11E42" w:rsidRPr="008C5136" w:rsidRDefault="00C11E42" w:rsidP="00C11E42">
      <w:pPr>
        <w:pStyle w:val="a3"/>
        <w:numPr>
          <w:ilvl w:val="0"/>
          <w:numId w:val="9"/>
        </w:numPr>
        <w:tabs>
          <w:tab w:val="left" w:pos="284"/>
        </w:tabs>
        <w:spacing w:after="0" w:line="240" w:lineRule="auto"/>
        <w:ind w:left="0" w:firstLine="0"/>
        <w:jc w:val="both"/>
        <w:rPr>
          <w:rFonts w:ascii="Times New Roman" w:hAnsi="Times New Roman"/>
        </w:rPr>
      </w:pPr>
      <w:r w:rsidRPr="008C5136">
        <w:rPr>
          <w:rFonts w:ascii="Times New Roman" w:hAnsi="Times New Roman"/>
        </w:rPr>
        <w:t>Учебный план МБОУ СОШ № 64 на 2019-2020 учебный год.</w:t>
      </w:r>
    </w:p>
    <w:p w14:paraId="642E8B4E" w14:textId="77777777" w:rsidR="00C11E42" w:rsidRPr="008C5136" w:rsidRDefault="00C11E42" w:rsidP="00C11E42">
      <w:pPr>
        <w:pStyle w:val="aa"/>
        <w:ind w:left="1440"/>
        <w:jc w:val="center"/>
        <w:rPr>
          <w:rFonts w:ascii="Times New Roman" w:hAnsi="Times New Roman"/>
          <w:b/>
          <w:sz w:val="24"/>
          <w:szCs w:val="24"/>
        </w:rPr>
      </w:pPr>
    </w:p>
    <w:p w14:paraId="68A3123D" w14:textId="77777777" w:rsidR="00C11E42" w:rsidRPr="008C5136" w:rsidRDefault="00C11E42" w:rsidP="00C11E42">
      <w:pPr>
        <w:pStyle w:val="aa"/>
        <w:ind w:left="1440"/>
        <w:jc w:val="center"/>
        <w:rPr>
          <w:rFonts w:ascii="Times New Roman" w:hAnsi="Times New Roman"/>
          <w:b/>
          <w:sz w:val="24"/>
          <w:szCs w:val="24"/>
        </w:rPr>
      </w:pPr>
      <w:r w:rsidRPr="008C5136">
        <w:rPr>
          <w:rFonts w:ascii="Times New Roman" w:hAnsi="Times New Roman"/>
          <w:b/>
          <w:sz w:val="24"/>
          <w:szCs w:val="24"/>
        </w:rPr>
        <w:t>Общая характеристика учебного предмета</w:t>
      </w:r>
    </w:p>
    <w:p w14:paraId="6BD397C6" w14:textId="77777777" w:rsidR="00C11E42" w:rsidRDefault="00C11E42" w:rsidP="00C11E42">
      <w:pPr>
        <w:spacing w:after="0"/>
        <w:ind w:firstLine="708"/>
        <w:jc w:val="both"/>
        <w:rPr>
          <w:rFonts w:ascii="Times New Roman" w:hAnsi="Times New Roman" w:cs="Times New Roman"/>
          <w:sz w:val="24"/>
          <w:szCs w:val="24"/>
        </w:rPr>
      </w:pPr>
      <w:r w:rsidRPr="00EF5A42">
        <w:rPr>
          <w:rFonts w:ascii="Times New Roman" w:hAnsi="Times New Roman" w:cs="Times New Roman"/>
          <w:sz w:val="24"/>
          <w:szCs w:val="24"/>
        </w:rPr>
        <w:t>На уровне среднего общего образования у обучающихся происходит формирование системных представлений и опыта применения методов, технологий и форм организации проектной и учебно-исследовательской деятельности для достижения практико</w:t>
      </w:r>
      <w:r>
        <w:rPr>
          <w:rFonts w:ascii="Times New Roman" w:hAnsi="Times New Roman" w:cs="Times New Roman"/>
          <w:sz w:val="24"/>
          <w:szCs w:val="24"/>
        </w:rPr>
        <w:t>-</w:t>
      </w:r>
      <w:r w:rsidRPr="00EF5A42">
        <w:rPr>
          <w:rFonts w:ascii="Times New Roman" w:hAnsi="Times New Roman" w:cs="Times New Roman"/>
          <w:sz w:val="24"/>
          <w:szCs w:val="24"/>
        </w:rPr>
        <w:t xml:space="preserve">ориентированных результатов образования. </w:t>
      </w:r>
    </w:p>
    <w:p w14:paraId="2F727FDE" w14:textId="77777777" w:rsidR="00C11E42" w:rsidRDefault="00C11E42" w:rsidP="00C11E42">
      <w:pPr>
        <w:spacing w:after="0"/>
        <w:ind w:firstLine="708"/>
        <w:jc w:val="both"/>
        <w:rPr>
          <w:rFonts w:ascii="Times New Roman" w:hAnsi="Times New Roman" w:cs="Times New Roman"/>
          <w:sz w:val="24"/>
          <w:szCs w:val="24"/>
        </w:rPr>
      </w:pPr>
      <w:r w:rsidRPr="00EF5A42">
        <w:rPr>
          <w:rFonts w:ascii="Times New Roman" w:hAnsi="Times New Roman" w:cs="Times New Roman"/>
          <w:sz w:val="24"/>
          <w:szCs w:val="24"/>
        </w:rPr>
        <w:t xml:space="preserve">Сформированные на предыдущих этапах обучения ключевые компетенции, навыки проектной и исследовательской деятельности приобретают характер универсальных и могут быть перенесены на внеучебные ситуации. </w:t>
      </w:r>
    </w:p>
    <w:p w14:paraId="56A021B8" w14:textId="77777777" w:rsidR="00C11E42" w:rsidRDefault="00C11E42" w:rsidP="00C11E42">
      <w:pPr>
        <w:spacing w:after="0"/>
        <w:ind w:firstLine="708"/>
        <w:jc w:val="both"/>
        <w:rPr>
          <w:rFonts w:ascii="Times New Roman" w:hAnsi="Times New Roman" w:cs="Times New Roman"/>
          <w:sz w:val="24"/>
          <w:szCs w:val="24"/>
        </w:rPr>
      </w:pPr>
      <w:r w:rsidRPr="00EF5A42">
        <w:rPr>
          <w:rFonts w:ascii="Times New Roman" w:hAnsi="Times New Roman" w:cs="Times New Roman"/>
          <w:sz w:val="24"/>
          <w:szCs w:val="24"/>
        </w:rPr>
        <w:t xml:space="preserve">В связи с этим особой формой организации деятельности обучающихся на данном уровне образования (10-11 класс) становится учебный предмет «Индивидуальный проект». </w:t>
      </w:r>
    </w:p>
    <w:p w14:paraId="16679166" w14:textId="06ED7D8C" w:rsidR="00C11E42" w:rsidRDefault="00C11E42" w:rsidP="00C11E42">
      <w:pPr>
        <w:spacing w:after="0"/>
        <w:ind w:firstLine="708"/>
        <w:jc w:val="both"/>
        <w:rPr>
          <w:rFonts w:ascii="Times New Roman" w:hAnsi="Times New Roman" w:cs="Times New Roman"/>
          <w:sz w:val="24"/>
          <w:szCs w:val="24"/>
        </w:rPr>
      </w:pPr>
      <w:r w:rsidRPr="00EF5A42">
        <w:rPr>
          <w:rFonts w:ascii="Times New Roman" w:hAnsi="Times New Roman" w:cs="Times New Roman"/>
          <w:b/>
          <w:sz w:val="24"/>
          <w:szCs w:val="24"/>
        </w:rPr>
        <w:t>Целью Программы</w:t>
      </w:r>
      <w:r w:rsidRPr="00EF5A42">
        <w:rPr>
          <w:rFonts w:ascii="Times New Roman" w:hAnsi="Times New Roman" w:cs="Times New Roman"/>
          <w:sz w:val="24"/>
          <w:szCs w:val="24"/>
        </w:rPr>
        <w:t xml:space="preserve"> является: социализация обучающихся как компонент общечеловеческой культуры и социальных отношений, обеспечивающая их включение в группу или общность как носителей ее норм, ценностей, ориентаций, осваиваемых в процессе интеллектуальной деятельности. </w:t>
      </w:r>
      <w:r w:rsidRPr="005868BC">
        <w:rPr>
          <w:rFonts w:ascii="Times New Roman" w:hAnsi="Times New Roman" w:cs="Times New Roman"/>
          <w:b/>
          <w:sz w:val="24"/>
          <w:szCs w:val="24"/>
        </w:rPr>
        <w:t>Задачи:</w:t>
      </w:r>
      <w:r w:rsidRPr="00EF5A42">
        <w:rPr>
          <w:rFonts w:ascii="Times New Roman" w:hAnsi="Times New Roman" w:cs="Times New Roman"/>
          <w:sz w:val="24"/>
          <w:szCs w:val="24"/>
        </w:rPr>
        <w:t xml:space="preserve"> </w:t>
      </w:r>
    </w:p>
    <w:p w14:paraId="1E41BC1D" w14:textId="77777777" w:rsidR="00C11E42" w:rsidRDefault="00C11E42" w:rsidP="00C11E42">
      <w:pPr>
        <w:spacing w:after="0"/>
        <w:ind w:firstLine="708"/>
        <w:jc w:val="both"/>
        <w:rPr>
          <w:rFonts w:ascii="Times New Roman" w:hAnsi="Times New Roman" w:cs="Times New Roman"/>
          <w:sz w:val="24"/>
          <w:szCs w:val="24"/>
        </w:rPr>
      </w:pPr>
      <w:r w:rsidRPr="00EF5A42">
        <w:rPr>
          <w:rFonts w:ascii="Times New Roman" w:hAnsi="Times New Roman" w:cs="Times New Roman"/>
          <w:sz w:val="24"/>
          <w:szCs w:val="24"/>
        </w:rPr>
        <w:t>• овладение познавательной культурой как системой познавательных (научных) ценностей, накопленных обществом в сфере наук;</w:t>
      </w:r>
    </w:p>
    <w:p w14:paraId="5ADA7801" w14:textId="77777777" w:rsidR="00C11E42" w:rsidRDefault="00C11E42" w:rsidP="00C11E42">
      <w:pPr>
        <w:spacing w:after="0"/>
        <w:ind w:firstLine="708"/>
        <w:jc w:val="both"/>
        <w:rPr>
          <w:rFonts w:ascii="Times New Roman" w:hAnsi="Times New Roman" w:cs="Times New Roman"/>
          <w:sz w:val="24"/>
          <w:szCs w:val="24"/>
        </w:rPr>
      </w:pPr>
      <w:r w:rsidRPr="00EF5A42">
        <w:rPr>
          <w:rFonts w:ascii="Times New Roman" w:hAnsi="Times New Roman" w:cs="Times New Roman"/>
          <w:sz w:val="24"/>
          <w:szCs w:val="24"/>
        </w:rPr>
        <w:t xml:space="preserve"> • развитие профильных образовательных мотивов обучающихся, направленных на овладение методами научного исследования, применением универсальных учебных действий в проектной и исследовательской деятельности;</w:t>
      </w:r>
    </w:p>
    <w:p w14:paraId="0A3AA58B" w14:textId="77777777" w:rsidR="00C11E42" w:rsidRPr="00EF5A42" w:rsidRDefault="00C11E42" w:rsidP="00C11E42">
      <w:pPr>
        <w:spacing w:after="0"/>
        <w:ind w:firstLine="708"/>
        <w:jc w:val="both"/>
        <w:rPr>
          <w:rFonts w:ascii="Times New Roman" w:hAnsi="Times New Roman" w:cs="Times New Roman"/>
          <w:b/>
          <w:sz w:val="24"/>
          <w:szCs w:val="24"/>
        </w:rPr>
      </w:pPr>
      <w:r w:rsidRPr="00EF5A42">
        <w:rPr>
          <w:rFonts w:ascii="Times New Roman" w:hAnsi="Times New Roman" w:cs="Times New Roman"/>
          <w:sz w:val="24"/>
          <w:szCs w:val="24"/>
        </w:rPr>
        <w:lastRenderedPageBreak/>
        <w:t xml:space="preserve"> • создание условий для применения обучающимися ключевых компетентностей (учебно-познавательной, информационной, ценностно-смысловой, коммуникативной) в условиях проектной и исследовательской деятельности.</w:t>
      </w:r>
    </w:p>
    <w:p w14:paraId="28635055" w14:textId="77777777" w:rsidR="00C11E42" w:rsidRDefault="00C11E42" w:rsidP="00C11E42">
      <w:pPr>
        <w:ind w:firstLine="360"/>
        <w:jc w:val="both"/>
        <w:rPr>
          <w:rFonts w:ascii="yandex-sans" w:eastAsia="Times New Roman" w:hAnsi="yandex-sans" w:cs="Times New Roman"/>
          <w:b/>
          <w:bCs/>
          <w:color w:val="000000"/>
          <w:sz w:val="23"/>
          <w:szCs w:val="23"/>
          <w:lang w:eastAsia="ru-RU"/>
        </w:rPr>
      </w:pPr>
    </w:p>
    <w:p w14:paraId="7E2698B4" w14:textId="77487557" w:rsidR="00C11E42" w:rsidRPr="008C5136" w:rsidRDefault="00C11E42" w:rsidP="00C11E42">
      <w:pPr>
        <w:shd w:val="clear" w:color="auto" w:fill="FFFFFF"/>
        <w:autoSpaceDE w:val="0"/>
        <w:autoSpaceDN w:val="0"/>
        <w:adjustRightInd w:val="0"/>
        <w:spacing w:after="0" w:line="240" w:lineRule="auto"/>
        <w:ind w:left="1080"/>
        <w:jc w:val="center"/>
        <w:rPr>
          <w:rFonts w:ascii="Times New Roman" w:hAnsi="Times New Roman"/>
          <w:sz w:val="24"/>
          <w:szCs w:val="24"/>
        </w:rPr>
      </w:pPr>
      <w:r w:rsidRPr="008C5136">
        <w:rPr>
          <w:rFonts w:ascii="Times New Roman" w:hAnsi="Times New Roman"/>
          <w:b/>
          <w:bCs/>
          <w:color w:val="000000"/>
          <w:sz w:val="24"/>
          <w:szCs w:val="24"/>
        </w:rPr>
        <w:t xml:space="preserve">СОДЕРЖАНИЕ УЧЕБНОГО </w:t>
      </w:r>
      <w:r>
        <w:rPr>
          <w:rFonts w:ascii="Times New Roman" w:hAnsi="Times New Roman"/>
          <w:b/>
          <w:bCs/>
          <w:color w:val="000000"/>
          <w:sz w:val="24"/>
          <w:szCs w:val="24"/>
        </w:rPr>
        <w:t>КУРС</w:t>
      </w:r>
      <w:r w:rsidRPr="008C5136">
        <w:rPr>
          <w:rFonts w:ascii="Times New Roman" w:hAnsi="Times New Roman"/>
          <w:b/>
          <w:bCs/>
          <w:color w:val="000000"/>
          <w:sz w:val="24"/>
          <w:szCs w:val="24"/>
        </w:rPr>
        <w:t>А</w:t>
      </w:r>
    </w:p>
    <w:p w14:paraId="0C047C6A" w14:textId="77777777" w:rsidR="00C11E42" w:rsidRPr="00AA5EBD" w:rsidRDefault="00C11E42" w:rsidP="00C11E42">
      <w:pPr>
        <w:shd w:val="clear" w:color="auto" w:fill="FFFFFF"/>
        <w:spacing w:after="0" w:line="240" w:lineRule="auto"/>
        <w:ind w:firstLine="708"/>
        <w:jc w:val="both"/>
        <w:rPr>
          <w:rFonts w:ascii="yandex-sans" w:eastAsia="Times New Roman" w:hAnsi="yandex-sans" w:cs="Times New Roman"/>
          <w:b/>
          <w:color w:val="000000"/>
          <w:sz w:val="24"/>
          <w:szCs w:val="24"/>
          <w:lang w:eastAsia="ru-RU"/>
        </w:rPr>
      </w:pPr>
      <w:r w:rsidRPr="00AA5EBD">
        <w:rPr>
          <w:rFonts w:ascii="yandex-sans" w:eastAsia="Times New Roman" w:hAnsi="yandex-sans" w:cs="Times New Roman"/>
          <w:b/>
          <w:color w:val="000000"/>
          <w:sz w:val="24"/>
          <w:szCs w:val="24"/>
          <w:lang w:eastAsia="ru-RU"/>
        </w:rPr>
        <w:t xml:space="preserve">10 класс </w:t>
      </w:r>
    </w:p>
    <w:p w14:paraId="2325AA74" w14:textId="77777777" w:rsidR="00C11E42" w:rsidRDefault="00C11E42" w:rsidP="00C11E42">
      <w:pPr>
        <w:shd w:val="clear" w:color="auto" w:fill="FFFFFF"/>
        <w:spacing w:after="0" w:line="240" w:lineRule="auto"/>
        <w:ind w:firstLine="708"/>
        <w:jc w:val="both"/>
        <w:rPr>
          <w:rFonts w:ascii="yandex-sans" w:eastAsia="Times New Roman" w:hAnsi="yandex-sans" w:cs="Times New Roman"/>
          <w:color w:val="000000"/>
          <w:sz w:val="24"/>
          <w:szCs w:val="24"/>
          <w:lang w:eastAsia="ru-RU"/>
        </w:rPr>
      </w:pPr>
      <w:r w:rsidRPr="00F33D19">
        <w:rPr>
          <w:rFonts w:ascii="yandex-sans" w:eastAsia="Times New Roman" w:hAnsi="yandex-sans" w:cs="Times New Roman"/>
          <w:b/>
          <w:color w:val="000000"/>
          <w:sz w:val="24"/>
          <w:szCs w:val="24"/>
          <w:lang w:eastAsia="ru-RU"/>
        </w:rPr>
        <w:t>Раздел 1. Введение</w:t>
      </w:r>
      <w:r w:rsidRPr="00F33D19">
        <w:rPr>
          <w:rFonts w:ascii="yandex-sans" w:eastAsia="Times New Roman" w:hAnsi="yandex-sans" w:cs="Times New Roman"/>
          <w:color w:val="000000"/>
          <w:sz w:val="24"/>
          <w:szCs w:val="24"/>
          <w:lang w:eastAsia="ru-RU"/>
        </w:rPr>
        <w:t xml:space="preserve"> </w:t>
      </w:r>
      <w:r w:rsidRPr="00AA5EBD">
        <w:rPr>
          <w:rFonts w:ascii="yandex-sans" w:eastAsia="Times New Roman" w:hAnsi="yandex-sans" w:cs="Times New Roman"/>
          <w:b/>
          <w:color w:val="000000"/>
          <w:sz w:val="24"/>
          <w:szCs w:val="24"/>
          <w:lang w:eastAsia="ru-RU"/>
        </w:rPr>
        <w:t>(2 часа</w:t>
      </w:r>
      <w:r w:rsidRPr="00F33D19">
        <w:rPr>
          <w:rFonts w:ascii="yandex-sans" w:eastAsia="Times New Roman" w:hAnsi="yandex-sans" w:cs="Times New Roman"/>
          <w:color w:val="000000"/>
          <w:sz w:val="24"/>
          <w:szCs w:val="24"/>
          <w:lang w:eastAsia="ru-RU"/>
        </w:rPr>
        <w:t xml:space="preserve">) Образование, научное познание, научная деятельность. Образование как ценность. Выбор образовательного пути. Роль науки в развитии общества. Особенности научного познания. Организация проектной и исследовательской деятельности. Понятие проекта, проектной деятельности, проектной культуры. Типология проектов. Понятие исследования, исследовательской деятельности. Отличия понятий «проект», «исследование». </w:t>
      </w:r>
    </w:p>
    <w:p w14:paraId="7708E39A" w14:textId="77777777" w:rsidR="00C11E42" w:rsidRDefault="00C11E42" w:rsidP="00C11E42">
      <w:pPr>
        <w:shd w:val="clear" w:color="auto" w:fill="FFFFFF"/>
        <w:spacing w:after="0" w:line="240" w:lineRule="auto"/>
        <w:ind w:firstLine="708"/>
        <w:jc w:val="both"/>
        <w:rPr>
          <w:rFonts w:ascii="yandex-sans" w:eastAsia="Times New Roman" w:hAnsi="yandex-sans" w:cs="Times New Roman"/>
          <w:color w:val="000000"/>
          <w:sz w:val="24"/>
          <w:szCs w:val="24"/>
          <w:lang w:eastAsia="ru-RU"/>
        </w:rPr>
      </w:pPr>
      <w:r w:rsidRPr="00F33D19">
        <w:rPr>
          <w:rFonts w:ascii="yandex-sans" w:eastAsia="Times New Roman" w:hAnsi="yandex-sans" w:cs="Times New Roman"/>
          <w:b/>
          <w:color w:val="000000"/>
          <w:sz w:val="24"/>
          <w:szCs w:val="24"/>
          <w:lang w:eastAsia="ru-RU"/>
        </w:rPr>
        <w:t>Раздел 2. Учебное исследование</w:t>
      </w:r>
      <w:r w:rsidRPr="00F33D19">
        <w:rPr>
          <w:rFonts w:ascii="yandex-sans" w:eastAsia="Times New Roman" w:hAnsi="yandex-sans" w:cs="Times New Roman"/>
          <w:color w:val="000000"/>
          <w:sz w:val="24"/>
          <w:szCs w:val="24"/>
          <w:lang w:eastAsia="ru-RU"/>
        </w:rPr>
        <w:t xml:space="preserve"> (</w:t>
      </w:r>
      <w:r w:rsidRPr="00AA5EBD">
        <w:rPr>
          <w:rFonts w:ascii="yandex-sans" w:eastAsia="Times New Roman" w:hAnsi="yandex-sans" w:cs="Times New Roman"/>
          <w:b/>
          <w:color w:val="000000"/>
          <w:sz w:val="24"/>
          <w:szCs w:val="24"/>
          <w:lang w:eastAsia="ru-RU"/>
        </w:rPr>
        <w:t>14 часов</w:t>
      </w:r>
      <w:r w:rsidRPr="00F33D19">
        <w:rPr>
          <w:rFonts w:ascii="yandex-sans" w:eastAsia="Times New Roman" w:hAnsi="yandex-sans" w:cs="Times New Roman"/>
          <w:color w:val="000000"/>
          <w:sz w:val="24"/>
          <w:szCs w:val="24"/>
          <w:lang w:eastAsia="ru-RU"/>
        </w:rPr>
        <w:t>) Понятие «проблема», «обыденно-практическое знание» и «научное знание», их различия, «объект исследования», «предмет исследования». Постановка проблемы. Оценка качества постановки исследовательской проблемы. Выбор темы исследования, связанной с новейшими достижениями в области науки и технологий. Выбор темы исследований, связанных с учебными предметами, не изучаемыми в школе (психология, социология, бизнес и др.). Понятие «гипотеза», «описательные и объяснительные гипотезы». Требования, предъявляемые к гипотезе. Оценка качества разработки гипотезы. Проверка гипотез разных типов. Метод сбора исходной информации, статистической проверки гипотез. Типы измерительных шкал, их особенностей и назначения. Проектирование и составление индивидуального рабочего плана исследования. Поиск источников информации и литературы. Определение и подбор методик исследования. Отбор фактического материала для исследования. Проведение опытно-экспериментальной работы. Результаты опытно</w:t>
      </w:r>
      <w:r>
        <w:rPr>
          <w:rFonts w:ascii="yandex-sans" w:eastAsia="Times New Roman" w:hAnsi="yandex-sans" w:cs="Times New Roman"/>
          <w:color w:val="000000"/>
          <w:sz w:val="24"/>
          <w:szCs w:val="24"/>
          <w:lang w:eastAsia="ru-RU"/>
        </w:rPr>
        <w:t>-</w:t>
      </w:r>
      <w:r w:rsidRPr="00F33D19">
        <w:rPr>
          <w:rFonts w:ascii="yandex-sans" w:eastAsia="Times New Roman" w:hAnsi="yandex-sans" w:cs="Times New Roman"/>
          <w:color w:val="000000"/>
          <w:sz w:val="24"/>
          <w:szCs w:val="24"/>
          <w:lang w:eastAsia="ru-RU"/>
        </w:rPr>
        <w:t xml:space="preserve">экспериментальной работы: таблицы, графики, диаграммы, рисунки, иллюстрации. Обработка полученных материалов: анализ, выводы, заключение. Структурные компоненты исследования. Требования, предъявляемые к оформлению исследования (оформление текста введения и основных разделов исследования, требования к оформлению текста, рисунков, таблиц, графиков, формул, приложений и списка литературы). Параметры и критерии оценки исследовательской деятельности. Самооценка. Практическая работа «Разработка критериев оценки исследования» Практическая работа «Публичное представление результатов исследования». </w:t>
      </w:r>
    </w:p>
    <w:p w14:paraId="2B108561" w14:textId="77777777" w:rsidR="00C11E42" w:rsidRDefault="00C11E42" w:rsidP="00C11E42">
      <w:pPr>
        <w:shd w:val="clear" w:color="auto" w:fill="FFFFFF"/>
        <w:spacing w:after="0" w:line="240" w:lineRule="auto"/>
        <w:ind w:firstLine="708"/>
        <w:jc w:val="both"/>
        <w:rPr>
          <w:rFonts w:ascii="yandex-sans" w:eastAsia="Times New Roman" w:hAnsi="yandex-sans" w:cs="Times New Roman"/>
          <w:color w:val="000000"/>
          <w:sz w:val="24"/>
          <w:szCs w:val="24"/>
          <w:lang w:eastAsia="ru-RU"/>
        </w:rPr>
      </w:pPr>
      <w:r w:rsidRPr="00AA5EBD">
        <w:rPr>
          <w:rFonts w:ascii="yandex-sans" w:eastAsia="Times New Roman" w:hAnsi="yandex-sans" w:cs="Times New Roman"/>
          <w:b/>
          <w:color w:val="000000"/>
          <w:sz w:val="24"/>
          <w:szCs w:val="24"/>
          <w:lang w:eastAsia="ru-RU"/>
        </w:rPr>
        <w:t>Раздел 3. Учебный проект</w:t>
      </w:r>
      <w:r w:rsidRPr="00F33D19">
        <w:rPr>
          <w:rFonts w:ascii="yandex-sans" w:eastAsia="Times New Roman" w:hAnsi="yandex-sans" w:cs="Times New Roman"/>
          <w:color w:val="000000"/>
          <w:sz w:val="24"/>
          <w:szCs w:val="24"/>
          <w:lang w:eastAsia="ru-RU"/>
        </w:rPr>
        <w:t xml:space="preserve"> (</w:t>
      </w:r>
      <w:r w:rsidRPr="00AA5EBD">
        <w:rPr>
          <w:rFonts w:ascii="yandex-sans" w:eastAsia="Times New Roman" w:hAnsi="yandex-sans" w:cs="Times New Roman"/>
          <w:b/>
          <w:color w:val="000000"/>
          <w:sz w:val="24"/>
          <w:szCs w:val="24"/>
          <w:lang w:eastAsia="ru-RU"/>
        </w:rPr>
        <w:t>18 часов)</w:t>
      </w:r>
      <w:r w:rsidRPr="00F33D19">
        <w:rPr>
          <w:rFonts w:ascii="yandex-sans" w:eastAsia="Times New Roman" w:hAnsi="yandex-sans" w:cs="Times New Roman"/>
          <w:color w:val="000000"/>
          <w:sz w:val="24"/>
          <w:szCs w:val="24"/>
          <w:lang w:eastAsia="ru-RU"/>
        </w:rPr>
        <w:t xml:space="preserve"> Выбор темы проекта. Выбор предметной области проекта. Обоснование актуальности темы. Понятие «проблема». Расстановка приоритетов при выборе проблемы из перечня. Оценка альтернатив методом попарного сравнения. «Оценочная шкала» для оценки степени актуальности проблемы, ее обоснование. Требования к результату постановки проблемы, критерии к оценке проблем. Способы решения проблемы, результативность, эффективность. Методы «мозгового штурма», диаграммы Исикавы, «морфологического ящика» Цвикки. Оценка вариантов решения проблемы, прогнозирование и оценивание ожидаемых результатов. Практическая работа «Поиск решения проблемы» Понятие «цель проекта», «план действий», «бюджет проекта». Требования к поставленной цели и плану действий. Формулирование цели. Разработка план действий (состав и продолжительность работ, разработка плана-графика проекта, его бюджета). График Ганта. Оценка качества плана. Практическая работа «Построение графика (диаграммы) Ганта» Понятие «рисков проекта». Ранжирование рисков проекта. Вероятность возникновения рисков, их последствия. Основные виды рисков. Практическая работа «Управление рисками» Ресурсы, необходимые для достижения поставленной цели. Виды ресурсов для реализации проекта: материальные и нематериальные (такие, как время), Источники материальных и нематериальных ресурсов, предоставляющих средства для проведения исследований и реализации проектов в </w:t>
      </w:r>
      <w:r w:rsidRPr="00F33D19">
        <w:rPr>
          <w:rFonts w:ascii="yandex-sans" w:eastAsia="Times New Roman" w:hAnsi="yandex-sans" w:cs="Times New Roman"/>
          <w:color w:val="000000"/>
          <w:sz w:val="24"/>
          <w:szCs w:val="24"/>
          <w:lang w:eastAsia="ru-RU"/>
        </w:rPr>
        <w:lastRenderedPageBreak/>
        <w:t xml:space="preserve">различных областях деятельности человека. Практическая работа «Поиск ресурсов для реализации проекта» Требований к структуре проекта. Оформление текста введения и основных разделов проекта. Требования к оформлению текста, рисунков, таблиц, графиков, уравнений, формул. Приложения, их классификация. Библиографический список. Практическая работа «Анализ соблюдения требований к структуре проекта» Критерии оценки проектной деятельности. Показатели оценки проектной деятельности. Оценочные листы. Критерии самооценки проектной деятельности. Практическая работа «Самооценка проектной деятельности». Практическая работа «Разработка и защита группового проекта» </w:t>
      </w:r>
    </w:p>
    <w:p w14:paraId="33D9AC96" w14:textId="77777777" w:rsidR="00C11E42" w:rsidRDefault="00C11E42" w:rsidP="00C11E42">
      <w:pPr>
        <w:shd w:val="clear" w:color="auto" w:fill="FFFFFF"/>
        <w:spacing w:after="0" w:line="240" w:lineRule="auto"/>
        <w:ind w:firstLine="708"/>
        <w:jc w:val="both"/>
        <w:rPr>
          <w:rFonts w:ascii="yandex-sans" w:eastAsia="Times New Roman" w:hAnsi="yandex-sans" w:cs="Times New Roman"/>
          <w:color w:val="000000"/>
          <w:sz w:val="24"/>
          <w:szCs w:val="24"/>
          <w:lang w:eastAsia="ru-RU"/>
        </w:rPr>
      </w:pPr>
      <w:r w:rsidRPr="00AA5EBD">
        <w:rPr>
          <w:rFonts w:ascii="yandex-sans" w:eastAsia="Times New Roman" w:hAnsi="yandex-sans" w:cs="Times New Roman"/>
          <w:b/>
          <w:color w:val="000000"/>
          <w:sz w:val="24"/>
          <w:szCs w:val="24"/>
          <w:lang w:eastAsia="ru-RU"/>
        </w:rPr>
        <w:t>Раздел 3.1. Рефлексия</w:t>
      </w:r>
      <w:r>
        <w:rPr>
          <w:rFonts w:ascii="yandex-sans" w:eastAsia="Times New Roman" w:hAnsi="yandex-sans" w:cs="Times New Roman"/>
          <w:color w:val="000000"/>
          <w:sz w:val="24"/>
          <w:szCs w:val="24"/>
          <w:lang w:eastAsia="ru-RU"/>
        </w:rPr>
        <w:t xml:space="preserve"> по итогам изучения курса (1ч).</w:t>
      </w:r>
    </w:p>
    <w:p w14:paraId="40BEC1DF" w14:textId="77777777" w:rsidR="00C11E42" w:rsidRDefault="00C11E42" w:rsidP="00C11E42">
      <w:pPr>
        <w:shd w:val="clear" w:color="auto" w:fill="FFFFFF"/>
        <w:spacing w:after="0" w:line="240" w:lineRule="auto"/>
        <w:jc w:val="both"/>
        <w:rPr>
          <w:rFonts w:ascii="yandex-sans" w:eastAsia="Times New Roman" w:hAnsi="yandex-sans" w:cs="Times New Roman"/>
          <w:color w:val="000000"/>
          <w:sz w:val="24"/>
          <w:szCs w:val="24"/>
          <w:lang w:eastAsia="ru-RU"/>
        </w:rPr>
      </w:pPr>
    </w:p>
    <w:p w14:paraId="71205782" w14:textId="77777777" w:rsidR="00C11E42" w:rsidRPr="00AA5EBD" w:rsidRDefault="00C11E42" w:rsidP="00C11E42">
      <w:pPr>
        <w:shd w:val="clear" w:color="auto" w:fill="FFFFFF"/>
        <w:spacing w:after="0" w:line="240" w:lineRule="auto"/>
        <w:ind w:firstLine="708"/>
        <w:jc w:val="both"/>
        <w:rPr>
          <w:rFonts w:ascii="yandex-sans" w:eastAsia="Times New Roman" w:hAnsi="yandex-sans" w:cs="Times New Roman"/>
          <w:b/>
          <w:color w:val="000000"/>
          <w:sz w:val="24"/>
          <w:szCs w:val="24"/>
          <w:lang w:eastAsia="ru-RU"/>
        </w:rPr>
      </w:pPr>
      <w:r w:rsidRPr="00AA5EBD">
        <w:rPr>
          <w:rFonts w:ascii="yandex-sans" w:eastAsia="Times New Roman" w:hAnsi="yandex-sans" w:cs="Times New Roman"/>
          <w:b/>
          <w:color w:val="000000"/>
          <w:sz w:val="24"/>
          <w:szCs w:val="24"/>
          <w:lang w:eastAsia="ru-RU"/>
        </w:rPr>
        <w:t xml:space="preserve">11 класс </w:t>
      </w:r>
    </w:p>
    <w:p w14:paraId="00CA0BB8" w14:textId="77777777" w:rsidR="00C11E42" w:rsidRDefault="00C11E42" w:rsidP="00C11E42">
      <w:pPr>
        <w:shd w:val="clear" w:color="auto" w:fill="FFFFFF"/>
        <w:spacing w:after="0" w:line="240" w:lineRule="auto"/>
        <w:ind w:firstLine="708"/>
        <w:jc w:val="both"/>
        <w:rPr>
          <w:rFonts w:ascii="yandex-sans" w:eastAsia="Times New Roman" w:hAnsi="yandex-sans" w:cs="Times New Roman"/>
          <w:color w:val="000000"/>
          <w:sz w:val="24"/>
          <w:szCs w:val="24"/>
          <w:lang w:eastAsia="ru-RU"/>
        </w:rPr>
      </w:pPr>
      <w:r w:rsidRPr="00AA5EBD">
        <w:rPr>
          <w:rFonts w:ascii="yandex-sans" w:eastAsia="Times New Roman" w:hAnsi="yandex-sans" w:cs="Times New Roman"/>
          <w:b/>
          <w:color w:val="000000"/>
          <w:sz w:val="24"/>
          <w:szCs w:val="24"/>
          <w:lang w:eastAsia="ru-RU"/>
        </w:rPr>
        <w:t>Раздел 4. Проектная документация</w:t>
      </w:r>
      <w:r w:rsidRPr="00F33D19">
        <w:rPr>
          <w:rFonts w:ascii="yandex-sans" w:eastAsia="Times New Roman" w:hAnsi="yandex-sans" w:cs="Times New Roman"/>
          <w:color w:val="000000"/>
          <w:sz w:val="24"/>
          <w:szCs w:val="24"/>
          <w:lang w:eastAsia="ru-RU"/>
        </w:rPr>
        <w:t xml:space="preserve"> </w:t>
      </w:r>
      <w:r w:rsidRPr="00AA5EBD">
        <w:rPr>
          <w:rFonts w:ascii="yandex-sans" w:eastAsia="Times New Roman" w:hAnsi="yandex-sans" w:cs="Times New Roman"/>
          <w:b/>
          <w:color w:val="000000"/>
          <w:sz w:val="24"/>
          <w:szCs w:val="24"/>
          <w:lang w:eastAsia="ru-RU"/>
        </w:rPr>
        <w:t>(8 часов</w:t>
      </w:r>
      <w:r w:rsidRPr="00F33D19">
        <w:rPr>
          <w:rFonts w:ascii="yandex-sans" w:eastAsia="Times New Roman" w:hAnsi="yandex-sans" w:cs="Times New Roman"/>
          <w:color w:val="000000"/>
          <w:sz w:val="24"/>
          <w:szCs w:val="24"/>
          <w:lang w:eastAsia="ru-RU"/>
        </w:rPr>
        <w:t xml:space="preserve">) Тема и направление индивидуального проекта. Предметные области индивидуального проекта. Понятие проектной документации. План-график реализации проекта. Логика проектирования: сроки работы над проектом, «контрольные точки» для представления промежуточных результатов, самооценка этапов работы над проектом. Портфолио проекта. Разделы, соответствующие этапам работы над проектом. Информация о проекте, требования к конечному «продукту». Практическая работа «Внесение изменений в план проекта» Практическая работа «Оформление проектной документации» </w:t>
      </w:r>
    </w:p>
    <w:p w14:paraId="62303E20" w14:textId="77777777" w:rsidR="00C11E42" w:rsidRDefault="00C11E42" w:rsidP="00C11E42">
      <w:pPr>
        <w:shd w:val="clear" w:color="auto" w:fill="FFFFFF"/>
        <w:spacing w:after="0" w:line="240" w:lineRule="auto"/>
        <w:ind w:firstLine="708"/>
        <w:jc w:val="both"/>
        <w:rPr>
          <w:rFonts w:ascii="yandex-sans" w:eastAsia="Times New Roman" w:hAnsi="yandex-sans" w:cs="Times New Roman"/>
          <w:color w:val="000000"/>
          <w:sz w:val="24"/>
          <w:szCs w:val="24"/>
          <w:lang w:eastAsia="ru-RU"/>
        </w:rPr>
      </w:pPr>
      <w:r w:rsidRPr="00AA5EBD">
        <w:rPr>
          <w:rFonts w:ascii="yandex-sans" w:eastAsia="Times New Roman" w:hAnsi="yandex-sans" w:cs="Times New Roman"/>
          <w:b/>
          <w:color w:val="000000"/>
          <w:sz w:val="24"/>
          <w:szCs w:val="24"/>
          <w:lang w:eastAsia="ru-RU"/>
        </w:rPr>
        <w:t>Раздел 5.</w:t>
      </w:r>
      <w:r w:rsidRPr="00F33D19">
        <w:rPr>
          <w:rFonts w:ascii="yandex-sans" w:eastAsia="Times New Roman" w:hAnsi="yandex-sans" w:cs="Times New Roman"/>
          <w:color w:val="000000"/>
          <w:sz w:val="24"/>
          <w:szCs w:val="24"/>
          <w:lang w:eastAsia="ru-RU"/>
        </w:rPr>
        <w:t xml:space="preserve"> Индивидуальная работа учащегося </w:t>
      </w:r>
      <w:r w:rsidRPr="00AA5EBD">
        <w:rPr>
          <w:rFonts w:ascii="yandex-sans" w:eastAsia="Times New Roman" w:hAnsi="yandex-sans" w:cs="Times New Roman"/>
          <w:b/>
          <w:color w:val="000000"/>
          <w:sz w:val="24"/>
          <w:szCs w:val="24"/>
          <w:lang w:eastAsia="ru-RU"/>
        </w:rPr>
        <w:t>(15 часов</w:t>
      </w:r>
      <w:r w:rsidRPr="00F33D19">
        <w:rPr>
          <w:rFonts w:ascii="yandex-sans" w:eastAsia="Times New Roman" w:hAnsi="yandex-sans" w:cs="Times New Roman"/>
          <w:color w:val="000000"/>
          <w:sz w:val="24"/>
          <w:szCs w:val="24"/>
          <w:lang w:eastAsia="ru-RU"/>
        </w:rPr>
        <w:t xml:space="preserve">) Самостоятельная работа обучающихся. Индивидуальные консультации. Взаимодействие с тьютором. Образовательные экспедиции, походы и экскурсии с целью сбора необходимой информации. Занятие в учебной лаборатории. Обработка и интерпретация результатов. Практическая работа «Коммуникация в защите проекта» </w:t>
      </w:r>
    </w:p>
    <w:p w14:paraId="6FCC38E0" w14:textId="77777777" w:rsidR="00C11E42" w:rsidRDefault="00C11E42" w:rsidP="00C11E42">
      <w:pPr>
        <w:shd w:val="clear" w:color="auto" w:fill="FFFFFF"/>
        <w:spacing w:after="0" w:line="240" w:lineRule="auto"/>
        <w:ind w:firstLine="708"/>
        <w:jc w:val="both"/>
        <w:rPr>
          <w:rFonts w:ascii="yandex-sans" w:eastAsia="Times New Roman" w:hAnsi="yandex-sans" w:cs="Times New Roman"/>
          <w:color w:val="000000"/>
          <w:sz w:val="24"/>
          <w:szCs w:val="24"/>
          <w:lang w:eastAsia="ru-RU"/>
        </w:rPr>
      </w:pPr>
      <w:r w:rsidRPr="00AA5EBD">
        <w:rPr>
          <w:rFonts w:ascii="yandex-sans" w:eastAsia="Times New Roman" w:hAnsi="yandex-sans" w:cs="Times New Roman"/>
          <w:b/>
          <w:color w:val="000000"/>
          <w:sz w:val="24"/>
          <w:szCs w:val="24"/>
          <w:lang w:eastAsia="ru-RU"/>
        </w:rPr>
        <w:t>Раздел 6.</w:t>
      </w:r>
      <w:r w:rsidRPr="00F33D19">
        <w:rPr>
          <w:rFonts w:ascii="yandex-sans" w:eastAsia="Times New Roman" w:hAnsi="yandex-sans" w:cs="Times New Roman"/>
          <w:color w:val="000000"/>
          <w:sz w:val="24"/>
          <w:szCs w:val="24"/>
          <w:lang w:eastAsia="ru-RU"/>
        </w:rPr>
        <w:t xml:space="preserve"> Подготовка к защите индивидуального проекта (</w:t>
      </w:r>
      <w:r w:rsidRPr="00AA5EBD">
        <w:rPr>
          <w:rFonts w:ascii="yandex-sans" w:eastAsia="Times New Roman" w:hAnsi="yandex-sans" w:cs="Times New Roman"/>
          <w:b/>
          <w:color w:val="000000"/>
          <w:sz w:val="24"/>
          <w:szCs w:val="24"/>
          <w:lang w:eastAsia="ru-RU"/>
        </w:rPr>
        <w:t>6 часов</w:t>
      </w:r>
      <w:r w:rsidRPr="00F33D19">
        <w:rPr>
          <w:rFonts w:ascii="yandex-sans" w:eastAsia="Times New Roman" w:hAnsi="yandex-sans" w:cs="Times New Roman"/>
          <w:color w:val="000000"/>
          <w:sz w:val="24"/>
          <w:szCs w:val="24"/>
          <w:lang w:eastAsia="ru-RU"/>
        </w:rPr>
        <w:t xml:space="preserve">) Оформление проекта. Оформление проектной папки. Продукт проекта. Подготовка наглядного материала по теме проекта, необходимого для иллюстрации проектной деятельности. Подготовка презентации индивидуального проекта. «Предзащита» индивидуального проекта. Анализ полученных результатов в соответствии с планируемыми результатами деятельности. Внесение корректив. Рецензирование проекта. Предоставление экспертной комиссии индивидуальных проектов для оценивания. </w:t>
      </w:r>
    </w:p>
    <w:p w14:paraId="08AEDA39" w14:textId="62FA099E" w:rsidR="00C11E42" w:rsidRDefault="00C11E42" w:rsidP="00C11E42">
      <w:pPr>
        <w:shd w:val="clear" w:color="auto" w:fill="FFFFFF"/>
        <w:spacing w:after="0" w:line="240" w:lineRule="auto"/>
        <w:ind w:firstLine="708"/>
        <w:jc w:val="both"/>
        <w:rPr>
          <w:rFonts w:ascii="yandex-sans" w:eastAsia="Times New Roman" w:hAnsi="yandex-sans" w:cs="Times New Roman"/>
          <w:color w:val="000000"/>
          <w:sz w:val="24"/>
          <w:szCs w:val="24"/>
          <w:lang w:eastAsia="ru-RU"/>
        </w:rPr>
      </w:pPr>
      <w:r w:rsidRPr="00AA5EBD">
        <w:rPr>
          <w:rFonts w:ascii="yandex-sans" w:eastAsia="Times New Roman" w:hAnsi="yandex-sans" w:cs="Times New Roman"/>
          <w:b/>
          <w:color w:val="000000"/>
          <w:sz w:val="24"/>
          <w:szCs w:val="24"/>
          <w:lang w:eastAsia="ru-RU"/>
        </w:rPr>
        <w:t>Раздел 7.</w:t>
      </w:r>
      <w:r w:rsidRPr="00F33D19">
        <w:rPr>
          <w:rFonts w:ascii="yandex-sans" w:eastAsia="Times New Roman" w:hAnsi="yandex-sans" w:cs="Times New Roman"/>
          <w:color w:val="000000"/>
          <w:sz w:val="24"/>
          <w:szCs w:val="24"/>
          <w:lang w:eastAsia="ru-RU"/>
        </w:rPr>
        <w:t xml:space="preserve"> Защита индивидуального проекта (5 часов) Публичная защита и презентация результатов проектной работы. Анализ результатов, оценивание. Индивидуальное продвижение в компетенциях</w:t>
      </w:r>
    </w:p>
    <w:p w14:paraId="2D4FDFDF" w14:textId="77777777" w:rsidR="00C11E42" w:rsidRPr="00F33D19" w:rsidRDefault="00C11E42" w:rsidP="00C11E42">
      <w:pPr>
        <w:shd w:val="clear" w:color="auto" w:fill="FFFFFF"/>
        <w:spacing w:after="0" w:line="240" w:lineRule="auto"/>
        <w:ind w:firstLine="708"/>
        <w:jc w:val="both"/>
        <w:rPr>
          <w:rFonts w:ascii="yandex-sans" w:eastAsia="Times New Roman" w:hAnsi="yandex-sans" w:cs="Times New Roman"/>
          <w:color w:val="000000"/>
          <w:sz w:val="24"/>
          <w:szCs w:val="24"/>
          <w:lang w:eastAsia="ru-RU"/>
        </w:rPr>
      </w:pPr>
    </w:p>
    <w:p w14:paraId="2B67B64A" w14:textId="77777777" w:rsidR="00C11E42" w:rsidRPr="008C5136" w:rsidRDefault="00C11E42" w:rsidP="00C11E42">
      <w:pPr>
        <w:spacing w:line="240" w:lineRule="auto"/>
        <w:rPr>
          <w:rFonts w:ascii="Times New Roman" w:hAnsi="Times New Roman"/>
          <w:b/>
          <w:sz w:val="24"/>
          <w:szCs w:val="24"/>
        </w:rPr>
      </w:pPr>
      <w:r w:rsidRPr="008C5136">
        <w:rPr>
          <w:rFonts w:ascii="Times New Roman" w:hAnsi="Times New Roman"/>
          <w:b/>
          <w:sz w:val="24"/>
          <w:szCs w:val="24"/>
        </w:rPr>
        <w:t>2.1 Место учебного предмета в учебном плане. Характеристика УМК.</w:t>
      </w:r>
    </w:p>
    <w:p w14:paraId="44C8FDF0" w14:textId="77777777" w:rsidR="00C11E42" w:rsidRPr="008C5136" w:rsidRDefault="00C11E42" w:rsidP="00C11E42">
      <w:pPr>
        <w:pStyle w:val="ab"/>
        <w:spacing w:after="0"/>
        <w:ind w:firstLine="567"/>
        <w:jc w:val="both"/>
        <w:rPr>
          <w:lang w:val="ru-RU"/>
        </w:rPr>
      </w:pPr>
      <w:r w:rsidRPr="008C5136">
        <w:rPr>
          <w:bCs/>
        </w:rPr>
        <w:t xml:space="preserve">Рабочая программа рассчитана на </w:t>
      </w:r>
      <w:r w:rsidRPr="008C5136">
        <w:rPr>
          <w:bCs/>
          <w:lang w:val="ru-RU"/>
        </w:rPr>
        <w:t>69</w:t>
      </w:r>
      <w:r w:rsidRPr="008C5136">
        <w:rPr>
          <w:bCs/>
        </w:rPr>
        <w:t xml:space="preserve"> учебных часов: </w:t>
      </w:r>
      <w:r w:rsidRPr="008C5136">
        <w:rPr>
          <w:bCs/>
          <w:lang w:val="ru-RU"/>
        </w:rPr>
        <w:t>35</w:t>
      </w:r>
      <w:r w:rsidRPr="008C5136">
        <w:rPr>
          <w:bCs/>
        </w:rPr>
        <w:t xml:space="preserve"> часов в 10 классе, </w:t>
      </w:r>
      <w:r w:rsidRPr="008C5136">
        <w:rPr>
          <w:bCs/>
          <w:lang w:val="ru-RU"/>
        </w:rPr>
        <w:t>34</w:t>
      </w:r>
      <w:r w:rsidRPr="008C5136">
        <w:rPr>
          <w:bCs/>
        </w:rPr>
        <w:t xml:space="preserve"> час</w:t>
      </w:r>
      <w:r w:rsidRPr="008C5136">
        <w:rPr>
          <w:bCs/>
          <w:lang w:val="ru-RU"/>
        </w:rPr>
        <w:t>а</w:t>
      </w:r>
      <w:r w:rsidRPr="008C5136">
        <w:rPr>
          <w:bCs/>
        </w:rPr>
        <w:t xml:space="preserve"> в 11 классе</w:t>
      </w:r>
      <w:r w:rsidRPr="008C5136">
        <w:rPr>
          <w:bCs/>
          <w:lang w:val="ru-RU"/>
        </w:rPr>
        <w:t>.</w:t>
      </w:r>
    </w:p>
    <w:p w14:paraId="6DC2BDD8" w14:textId="77777777" w:rsidR="00C11E42" w:rsidRPr="008C5136" w:rsidRDefault="00C11E42" w:rsidP="00C11E42">
      <w:pPr>
        <w:spacing w:line="240" w:lineRule="auto"/>
        <w:ind w:firstLine="567"/>
        <w:rPr>
          <w:rFonts w:ascii="Times New Roman" w:hAnsi="Times New Roman"/>
          <w:sz w:val="24"/>
          <w:szCs w:val="24"/>
        </w:rPr>
      </w:pPr>
    </w:p>
    <w:p w14:paraId="64B04172" w14:textId="0CC722E4" w:rsidR="00C11E42" w:rsidRPr="008C5136" w:rsidRDefault="00C11E42" w:rsidP="00C11E42">
      <w:pPr>
        <w:pStyle w:val="ab"/>
        <w:spacing w:after="0" w:line="360" w:lineRule="auto"/>
        <w:ind w:firstLine="709"/>
        <w:jc w:val="center"/>
        <w:rPr>
          <w:b/>
        </w:rPr>
      </w:pPr>
      <w:r w:rsidRPr="008C5136">
        <w:rPr>
          <w:b/>
        </w:rPr>
        <w:t>2</w:t>
      </w:r>
      <w:r>
        <w:rPr>
          <w:b/>
          <w:lang w:val="ru-RU"/>
        </w:rPr>
        <w:t>.2.</w:t>
      </w:r>
      <w:r w:rsidRPr="008C5136">
        <w:rPr>
          <w:b/>
        </w:rPr>
        <w:t xml:space="preserve"> Календарно-тематическое планирование </w:t>
      </w:r>
      <w:r>
        <w:rPr>
          <w:b/>
          <w:lang w:val="ru-RU"/>
        </w:rPr>
        <w:t>курса</w:t>
      </w:r>
    </w:p>
    <w:p w14:paraId="58CBA235" w14:textId="0E43EBDC" w:rsidR="00C11E42" w:rsidRPr="008C5136" w:rsidRDefault="00C11E42" w:rsidP="00C11E42">
      <w:pPr>
        <w:spacing w:after="0"/>
        <w:rPr>
          <w:rFonts w:ascii="Times New Roman" w:hAnsi="Times New Roman"/>
          <w:sz w:val="24"/>
          <w:szCs w:val="24"/>
        </w:rPr>
      </w:pPr>
      <w:r w:rsidRPr="008C5136">
        <w:rPr>
          <w:rFonts w:ascii="Times New Roman" w:hAnsi="Times New Roman"/>
          <w:sz w:val="24"/>
          <w:szCs w:val="24"/>
        </w:rPr>
        <w:t>Класс ___</w:t>
      </w:r>
      <w:r w:rsidRPr="008C5136">
        <w:rPr>
          <w:rFonts w:ascii="Times New Roman" w:hAnsi="Times New Roman"/>
          <w:sz w:val="24"/>
          <w:szCs w:val="24"/>
          <w:u w:val="single"/>
        </w:rPr>
        <w:t>10</w:t>
      </w:r>
      <w:r>
        <w:rPr>
          <w:rFonts w:ascii="Times New Roman" w:hAnsi="Times New Roman"/>
          <w:sz w:val="24"/>
          <w:szCs w:val="24"/>
          <w:u w:val="single"/>
        </w:rPr>
        <w:t>, 11</w:t>
      </w:r>
      <w:r w:rsidRPr="008C5136">
        <w:rPr>
          <w:rFonts w:ascii="Times New Roman" w:hAnsi="Times New Roman"/>
          <w:sz w:val="24"/>
          <w:szCs w:val="24"/>
        </w:rPr>
        <w:t>______________</w:t>
      </w:r>
    </w:p>
    <w:p w14:paraId="7447DADF" w14:textId="29A2369A" w:rsidR="00C11E42" w:rsidRPr="008C5136" w:rsidRDefault="00C11E42" w:rsidP="00C11E42">
      <w:pPr>
        <w:spacing w:after="0"/>
        <w:rPr>
          <w:rFonts w:ascii="Times New Roman" w:hAnsi="Times New Roman"/>
          <w:sz w:val="24"/>
          <w:szCs w:val="24"/>
        </w:rPr>
      </w:pPr>
      <w:r w:rsidRPr="008C5136">
        <w:rPr>
          <w:rFonts w:ascii="Times New Roman" w:hAnsi="Times New Roman"/>
          <w:sz w:val="24"/>
          <w:szCs w:val="24"/>
        </w:rPr>
        <w:t>Количество часов</w:t>
      </w:r>
      <w:r>
        <w:rPr>
          <w:rFonts w:ascii="Times New Roman" w:hAnsi="Times New Roman"/>
          <w:sz w:val="24"/>
          <w:szCs w:val="24"/>
        </w:rPr>
        <w:t xml:space="preserve"> 69, </w:t>
      </w:r>
      <w:r w:rsidRPr="008C5136">
        <w:rPr>
          <w:rFonts w:ascii="Times New Roman" w:hAnsi="Times New Roman"/>
          <w:sz w:val="24"/>
          <w:szCs w:val="24"/>
        </w:rPr>
        <w:t>в неделю __</w:t>
      </w:r>
      <w:r w:rsidRPr="008C5136">
        <w:rPr>
          <w:rFonts w:ascii="Times New Roman" w:hAnsi="Times New Roman"/>
          <w:sz w:val="24"/>
          <w:szCs w:val="24"/>
          <w:u w:val="single"/>
        </w:rPr>
        <w:t>1</w:t>
      </w:r>
      <w:r w:rsidRPr="008C5136">
        <w:rPr>
          <w:rFonts w:ascii="Times New Roman" w:hAnsi="Times New Roman"/>
          <w:sz w:val="24"/>
          <w:szCs w:val="24"/>
        </w:rPr>
        <w:t>__ час.</w:t>
      </w:r>
    </w:p>
    <w:tbl>
      <w:tblPr>
        <w:tblStyle w:val="a5"/>
        <w:tblW w:w="10835" w:type="dxa"/>
        <w:tblInd w:w="-946" w:type="dxa"/>
        <w:tblLayout w:type="fixed"/>
        <w:tblLook w:val="04A0" w:firstRow="1" w:lastRow="0" w:firstColumn="1" w:lastColumn="0" w:noHBand="0" w:noVBand="1"/>
      </w:tblPr>
      <w:tblGrid>
        <w:gridCol w:w="817"/>
        <w:gridCol w:w="3498"/>
        <w:gridCol w:w="46"/>
        <w:gridCol w:w="946"/>
        <w:gridCol w:w="29"/>
        <w:gridCol w:w="4082"/>
        <w:gridCol w:w="1417"/>
      </w:tblGrid>
      <w:tr w:rsidR="00C11E42" w14:paraId="5BB36E12" w14:textId="77777777" w:rsidTr="009F6647">
        <w:tc>
          <w:tcPr>
            <w:tcW w:w="817" w:type="dxa"/>
          </w:tcPr>
          <w:p w14:paraId="087CC6B8" w14:textId="77777777" w:rsidR="00C11E42" w:rsidRPr="0055198A" w:rsidRDefault="00C11E42" w:rsidP="009F6647">
            <w:pPr>
              <w:jc w:val="both"/>
              <w:rPr>
                <w:rFonts w:ascii="Times New Roman" w:hAnsi="Times New Roman" w:cs="Times New Roman"/>
                <w:b/>
                <w:sz w:val="24"/>
                <w:szCs w:val="24"/>
              </w:rPr>
            </w:pPr>
            <w:r>
              <w:rPr>
                <w:rFonts w:ascii="Times New Roman" w:hAnsi="Times New Roman" w:cs="Times New Roman"/>
                <w:b/>
                <w:sz w:val="24"/>
                <w:szCs w:val="24"/>
                <w:lang w:val="en-US"/>
              </w:rPr>
              <w:t>N</w:t>
            </w:r>
            <w:r>
              <w:rPr>
                <w:rFonts w:ascii="Times New Roman" w:hAnsi="Times New Roman" w:cs="Times New Roman"/>
                <w:b/>
                <w:sz w:val="24"/>
                <w:szCs w:val="24"/>
              </w:rPr>
              <w:t>п/п</w:t>
            </w:r>
          </w:p>
        </w:tc>
        <w:tc>
          <w:tcPr>
            <w:tcW w:w="3544" w:type="dxa"/>
            <w:gridSpan w:val="2"/>
          </w:tcPr>
          <w:p w14:paraId="35E0433B" w14:textId="77777777" w:rsidR="00C11E42" w:rsidRDefault="00C11E42" w:rsidP="009F6647">
            <w:pPr>
              <w:jc w:val="both"/>
              <w:rPr>
                <w:rFonts w:ascii="Times New Roman" w:hAnsi="Times New Roman" w:cs="Times New Roman"/>
                <w:b/>
                <w:sz w:val="24"/>
                <w:szCs w:val="24"/>
              </w:rPr>
            </w:pPr>
            <w:r>
              <w:rPr>
                <w:rFonts w:ascii="Times New Roman" w:hAnsi="Times New Roman" w:cs="Times New Roman"/>
                <w:b/>
                <w:sz w:val="24"/>
                <w:szCs w:val="24"/>
              </w:rPr>
              <w:t>Название раздела/темы</w:t>
            </w:r>
          </w:p>
        </w:tc>
        <w:tc>
          <w:tcPr>
            <w:tcW w:w="975" w:type="dxa"/>
            <w:gridSpan w:val="2"/>
          </w:tcPr>
          <w:p w14:paraId="778005B9" w14:textId="77777777" w:rsidR="00C11E42" w:rsidRDefault="00C11E42" w:rsidP="009F6647">
            <w:pPr>
              <w:jc w:val="both"/>
              <w:rPr>
                <w:rFonts w:ascii="Times New Roman" w:hAnsi="Times New Roman" w:cs="Times New Roman"/>
                <w:b/>
                <w:sz w:val="24"/>
                <w:szCs w:val="24"/>
              </w:rPr>
            </w:pPr>
            <w:r>
              <w:rPr>
                <w:rFonts w:ascii="Times New Roman" w:hAnsi="Times New Roman" w:cs="Times New Roman"/>
                <w:b/>
                <w:sz w:val="24"/>
                <w:szCs w:val="24"/>
              </w:rPr>
              <w:t>Количество часов</w:t>
            </w:r>
          </w:p>
        </w:tc>
        <w:tc>
          <w:tcPr>
            <w:tcW w:w="4082" w:type="dxa"/>
          </w:tcPr>
          <w:p w14:paraId="05687B81" w14:textId="77777777" w:rsidR="00C11E42" w:rsidRDefault="00C11E42" w:rsidP="009F6647">
            <w:pPr>
              <w:jc w:val="both"/>
              <w:rPr>
                <w:rFonts w:ascii="Times New Roman" w:hAnsi="Times New Roman" w:cs="Times New Roman"/>
                <w:b/>
                <w:sz w:val="24"/>
                <w:szCs w:val="24"/>
              </w:rPr>
            </w:pPr>
            <w:r>
              <w:rPr>
                <w:rFonts w:ascii="Times New Roman" w:hAnsi="Times New Roman" w:cs="Times New Roman"/>
                <w:b/>
                <w:sz w:val="24"/>
                <w:szCs w:val="24"/>
              </w:rPr>
              <w:t>Характеристика деятельности обучающихся</w:t>
            </w:r>
          </w:p>
        </w:tc>
        <w:tc>
          <w:tcPr>
            <w:tcW w:w="1417" w:type="dxa"/>
          </w:tcPr>
          <w:p w14:paraId="1456A98E" w14:textId="56EBC094" w:rsidR="00C11E42" w:rsidRDefault="00C11E42" w:rsidP="009F6647">
            <w:pPr>
              <w:jc w:val="both"/>
              <w:rPr>
                <w:rFonts w:ascii="Times New Roman" w:hAnsi="Times New Roman" w:cs="Times New Roman"/>
                <w:b/>
                <w:sz w:val="24"/>
                <w:szCs w:val="24"/>
              </w:rPr>
            </w:pPr>
            <w:r>
              <w:rPr>
                <w:rFonts w:ascii="Times New Roman" w:hAnsi="Times New Roman" w:cs="Times New Roman"/>
                <w:b/>
                <w:sz w:val="24"/>
                <w:szCs w:val="24"/>
              </w:rPr>
              <w:t>планирование</w:t>
            </w:r>
          </w:p>
        </w:tc>
      </w:tr>
      <w:tr w:rsidR="00C11E42" w:rsidRPr="00A919EC" w14:paraId="0AE97DC4" w14:textId="77777777" w:rsidTr="009F6647">
        <w:tc>
          <w:tcPr>
            <w:tcW w:w="817" w:type="dxa"/>
          </w:tcPr>
          <w:p w14:paraId="0D929F4E" w14:textId="77777777" w:rsidR="00C11E42" w:rsidRPr="0055198A" w:rsidRDefault="00C11E42" w:rsidP="009F6647">
            <w:pPr>
              <w:jc w:val="both"/>
              <w:rPr>
                <w:rFonts w:ascii="Times New Roman" w:hAnsi="Times New Roman" w:cs="Times New Roman"/>
                <w:sz w:val="24"/>
                <w:szCs w:val="24"/>
              </w:rPr>
            </w:pPr>
          </w:p>
        </w:tc>
        <w:tc>
          <w:tcPr>
            <w:tcW w:w="8601" w:type="dxa"/>
            <w:gridSpan w:val="5"/>
          </w:tcPr>
          <w:p w14:paraId="4CF622FD" w14:textId="77777777" w:rsidR="00C11E42" w:rsidRPr="00A919EC" w:rsidRDefault="00C11E42" w:rsidP="009F6647">
            <w:pPr>
              <w:jc w:val="center"/>
              <w:rPr>
                <w:rFonts w:ascii="Times New Roman" w:hAnsi="Times New Roman" w:cs="Times New Roman"/>
                <w:b/>
                <w:sz w:val="24"/>
                <w:szCs w:val="24"/>
              </w:rPr>
            </w:pPr>
            <w:r w:rsidRPr="00A919EC">
              <w:rPr>
                <w:rFonts w:ascii="Times New Roman" w:hAnsi="Times New Roman" w:cs="Times New Roman"/>
                <w:b/>
                <w:sz w:val="24"/>
                <w:szCs w:val="24"/>
              </w:rPr>
              <w:t>10 класс</w:t>
            </w:r>
          </w:p>
        </w:tc>
        <w:tc>
          <w:tcPr>
            <w:tcW w:w="1417" w:type="dxa"/>
          </w:tcPr>
          <w:p w14:paraId="19A931D5" w14:textId="77777777" w:rsidR="00C11E42" w:rsidRPr="00A919EC" w:rsidRDefault="00C11E42" w:rsidP="009F6647">
            <w:pPr>
              <w:jc w:val="center"/>
              <w:rPr>
                <w:rFonts w:ascii="Times New Roman" w:hAnsi="Times New Roman" w:cs="Times New Roman"/>
                <w:b/>
                <w:sz w:val="24"/>
                <w:szCs w:val="24"/>
              </w:rPr>
            </w:pPr>
          </w:p>
        </w:tc>
      </w:tr>
      <w:tr w:rsidR="00C11E42" w:rsidRPr="000470F9" w14:paraId="47AD4F70" w14:textId="77777777" w:rsidTr="009F6647">
        <w:trPr>
          <w:trHeight w:val="285"/>
        </w:trPr>
        <w:tc>
          <w:tcPr>
            <w:tcW w:w="817" w:type="dxa"/>
          </w:tcPr>
          <w:p w14:paraId="3A8A8352"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1</w:t>
            </w:r>
          </w:p>
        </w:tc>
        <w:tc>
          <w:tcPr>
            <w:tcW w:w="3498" w:type="dxa"/>
          </w:tcPr>
          <w:p w14:paraId="6EDCC6B0"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Раздел 1. Введение</w:t>
            </w:r>
            <w:r>
              <w:rPr>
                <w:rFonts w:ascii="yandex-sans" w:eastAsia="Times New Roman" w:hAnsi="yandex-sans" w:cs="Times New Roman"/>
                <w:color w:val="000000"/>
                <w:sz w:val="24"/>
                <w:szCs w:val="24"/>
                <w:lang w:eastAsia="ru-RU"/>
              </w:rPr>
              <w:t>.</w:t>
            </w:r>
          </w:p>
        </w:tc>
        <w:tc>
          <w:tcPr>
            <w:tcW w:w="992" w:type="dxa"/>
            <w:gridSpan w:val="2"/>
          </w:tcPr>
          <w:p w14:paraId="26BF4F57"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2</w:t>
            </w:r>
          </w:p>
        </w:tc>
        <w:tc>
          <w:tcPr>
            <w:tcW w:w="4111" w:type="dxa"/>
            <w:gridSpan w:val="2"/>
          </w:tcPr>
          <w:p w14:paraId="14538AC2" w14:textId="77777777" w:rsidR="00C11E42" w:rsidRPr="000470F9" w:rsidRDefault="00C11E42" w:rsidP="009F6647">
            <w:pPr>
              <w:jc w:val="both"/>
              <w:rPr>
                <w:rFonts w:ascii="yandex-sans" w:eastAsia="Times New Roman" w:hAnsi="yandex-sans" w:cs="Times New Roman"/>
                <w:color w:val="000000"/>
                <w:sz w:val="24"/>
                <w:szCs w:val="24"/>
                <w:lang w:eastAsia="ru-RU"/>
              </w:rPr>
            </w:pPr>
          </w:p>
        </w:tc>
        <w:tc>
          <w:tcPr>
            <w:tcW w:w="1417" w:type="dxa"/>
          </w:tcPr>
          <w:p w14:paraId="63FEF942" w14:textId="77777777" w:rsidR="00C11E42" w:rsidRPr="000470F9" w:rsidRDefault="00C11E42" w:rsidP="009F6647">
            <w:pPr>
              <w:jc w:val="both"/>
              <w:rPr>
                <w:rFonts w:ascii="yandex-sans" w:eastAsia="Times New Roman" w:hAnsi="yandex-sans" w:cs="Times New Roman"/>
                <w:color w:val="000000"/>
                <w:sz w:val="24"/>
                <w:szCs w:val="24"/>
                <w:lang w:eastAsia="ru-RU"/>
              </w:rPr>
            </w:pPr>
          </w:p>
        </w:tc>
      </w:tr>
      <w:tr w:rsidR="00C11E42" w:rsidRPr="0066194A" w14:paraId="10B7E02E" w14:textId="77777777" w:rsidTr="009F6647">
        <w:trPr>
          <w:trHeight w:val="96"/>
        </w:trPr>
        <w:tc>
          <w:tcPr>
            <w:tcW w:w="817" w:type="dxa"/>
          </w:tcPr>
          <w:p w14:paraId="5ECD5C32"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1.1.</w:t>
            </w:r>
          </w:p>
        </w:tc>
        <w:tc>
          <w:tcPr>
            <w:tcW w:w="3498" w:type="dxa"/>
          </w:tcPr>
          <w:p w14:paraId="0756C235"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F33D19">
              <w:rPr>
                <w:rFonts w:ascii="yandex-sans" w:eastAsia="Times New Roman" w:hAnsi="yandex-sans" w:cs="Times New Roman"/>
                <w:color w:val="000000"/>
                <w:sz w:val="24"/>
                <w:szCs w:val="24"/>
                <w:lang w:eastAsia="ru-RU"/>
              </w:rPr>
              <w:t xml:space="preserve">Образование, научное познание, научная деятельность. Образование как </w:t>
            </w:r>
            <w:r w:rsidRPr="00F33D19">
              <w:rPr>
                <w:rFonts w:ascii="yandex-sans" w:eastAsia="Times New Roman" w:hAnsi="yandex-sans" w:cs="Times New Roman"/>
                <w:color w:val="000000"/>
                <w:sz w:val="24"/>
                <w:szCs w:val="24"/>
                <w:lang w:eastAsia="ru-RU"/>
              </w:rPr>
              <w:lastRenderedPageBreak/>
              <w:t>ценность. Выбор образовательного пути. Роль науки в развитии общества. Особенности научного познания. Организация проектной и исследовательской деятельности.</w:t>
            </w:r>
          </w:p>
        </w:tc>
        <w:tc>
          <w:tcPr>
            <w:tcW w:w="992" w:type="dxa"/>
            <w:gridSpan w:val="2"/>
          </w:tcPr>
          <w:p w14:paraId="26652F24" w14:textId="77777777" w:rsidR="00C11E42" w:rsidRPr="000470F9" w:rsidRDefault="00C11E42" w:rsidP="009F6647">
            <w:pPr>
              <w:jc w:val="both"/>
              <w:rPr>
                <w:rFonts w:ascii="yandex-sans" w:eastAsia="Times New Roman" w:hAnsi="yandex-sans" w:cs="Times New Roman"/>
                <w:color w:val="000000"/>
                <w:sz w:val="24"/>
                <w:szCs w:val="24"/>
                <w:lang w:eastAsia="ru-RU"/>
              </w:rPr>
            </w:pPr>
            <w:r>
              <w:rPr>
                <w:rFonts w:ascii="yandex-sans" w:eastAsia="Times New Roman" w:hAnsi="yandex-sans" w:cs="Times New Roman"/>
                <w:color w:val="000000"/>
                <w:sz w:val="24"/>
                <w:szCs w:val="24"/>
                <w:lang w:eastAsia="ru-RU"/>
              </w:rPr>
              <w:lastRenderedPageBreak/>
              <w:t>1</w:t>
            </w:r>
          </w:p>
        </w:tc>
        <w:tc>
          <w:tcPr>
            <w:tcW w:w="4111" w:type="dxa"/>
            <w:gridSpan w:val="2"/>
            <w:vMerge w:val="restart"/>
          </w:tcPr>
          <w:p w14:paraId="12CE4149" w14:textId="77777777" w:rsidR="00C11E42" w:rsidRPr="0066194A"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 xml:space="preserve">Формулируют определение понятий «образование», «научное познание», «научная деятельность». </w:t>
            </w:r>
            <w:r w:rsidRPr="0066194A">
              <w:rPr>
                <w:rFonts w:ascii="yandex-sans" w:eastAsia="Times New Roman" w:hAnsi="yandex-sans" w:cs="Times New Roman"/>
                <w:color w:val="000000"/>
                <w:sz w:val="24"/>
                <w:szCs w:val="24"/>
                <w:lang w:eastAsia="ru-RU"/>
              </w:rPr>
              <w:lastRenderedPageBreak/>
              <w:t>Систематизируют знания об областях науки. Характеризовать критерии научной деятельности. Формулируют задачи научной деятельности. Знакомятся с задачами учебного предмета «Индивидуальный проект». Определяют личные учебные цели и задачи в условиях предмета.</w:t>
            </w:r>
          </w:p>
          <w:p w14:paraId="0DAB52C2"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Актуализируют знания о проектной и исследовательской деятельности. Называют и объяснять признаки и особенности проектной и исследовательской деятельности. Характеризуют и сравнивают особенности проектной и исследовательской деятельности</w:t>
            </w:r>
          </w:p>
        </w:tc>
        <w:tc>
          <w:tcPr>
            <w:tcW w:w="1417" w:type="dxa"/>
          </w:tcPr>
          <w:p w14:paraId="009289AA" w14:textId="77777777" w:rsidR="00C11E42" w:rsidRPr="0066194A" w:rsidRDefault="00C11E42" w:rsidP="009F6647">
            <w:pPr>
              <w:jc w:val="both"/>
              <w:rPr>
                <w:rFonts w:ascii="yandex-sans" w:eastAsia="Times New Roman" w:hAnsi="yandex-sans" w:cs="Times New Roman"/>
                <w:color w:val="000000"/>
                <w:sz w:val="24"/>
                <w:szCs w:val="24"/>
                <w:lang w:eastAsia="ru-RU"/>
              </w:rPr>
            </w:pPr>
          </w:p>
        </w:tc>
      </w:tr>
      <w:tr w:rsidR="00C11E42" w:rsidRPr="000470F9" w14:paraId="4854D61F" w14:textId="77777777" w:rsidTr="009F6647">
        <w:trPr>
          <w:trHeight w:val="165"/>
        </w:trPr>
        <w:tc>
          <w:tcPr>
            <w:tcW w:w="817" w:type="dxa"/>
          </w:tcPr>
          <w:p w14:paraId="791FF8A2"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1.2.</w:t>
            </w:r>
          </w:p>
        </w:tc>
        <w:tc>
          <w:tcPr>
            <w:tcW w:w="3498" w:type="dxa"/>
          </w:tcPr>
          <w:p w14:paraId="5A9265D5"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F33D19">
              <w:rPr>
                <w:rFonts w:ascii="yandex-sans" w:eastAsia="Times New Roman" w:hAnsi="yandex-sans" w:cs="Times New Roman"/>
                <w:color w:val="000000"/>
                <w:sz w:val="24"/>
                <w:szCs w:val="24"/>
                <w:lang w:eastAsia="ru-RU"/>
              </w:rPr>
              <w:t>Понятие проекта, проектной деятельности, проектной культуры. Типология проектов. Понятие исследования, исследовательской деятельности. Отличия понятий «проект», «исследование».</w:t>
            </w:r>
          </w:p>
        </w:tc>
        <w:tc>
          <w:tcPr>
            <w:tcW w:w="992" w:type="dxa"/>
            <w:gridSpan w:val="2"/>
          </w:tcPr>
          <w:p w14:paraId="3D599217" w14:textId="77777777" w:rsidR="00C11E42" w:rsidRPr="000470F9" w:rsidRDefault="00C11E42" w:rsidP="009F6647">
            <w:pPr>
              <w:jc w:val="both"/>
              <w:rPr>
                <w:rFonts w:ascii="yandex-sans" w:eastAsia="Times New Roman" w:hAnsi="yandex-sans" w:cs="Times New Roman"/>
                <w:color w:val="000000"/>
                <w:sz w:val="24"/>
                <w:szCs w:val="24"/>
                <w:lang w:eastAsia="ru-RU"/>
              </w:rPr>
            </w:pPr>
            <w:r>
              <w:rPr>
                <w:rFonts w:ascii="yandex-sans" w:eastAsia="Times New Roman" w:hAnsi="yandex-sans" w:cs="Times New Roman"/>
                <w:color w:val="000000"/>
                <w:sz w:val="24"/>
                <w:szCs w:val="24"/>
                <w:lang w:eastAsia="ru-RU"/>
              </w:rPr>
              <w:t>1</w:t>
            </w:r>
          </w:p>
        </w:tc>
        <w:tc>
          <w:tcPr>
            <w:tcW w:w="4111" w:type="dxa"/>
            <w:gridSpan w:val="2"/>
            <w:vMerge/>
          </w:tcPr>
          <w:p w14:paraId="304663E8" w14:textId="77777777" w:rsidR="00C11E42" w:rsidRPr="000470F9" w:rsidRDefault="00C11E42" w:rsidP="009F6647">
            <w:pPr>
              <w:jc w:val="both"/>
              <w:rPr>
                <w:rFonts w:ascii="yandex-sans" w:eastAsia="Times New Roman" w:hAnsi="yandex-sans" w:cs="Times New Roman"/>
                <w:color w:val="000000"/>
                <w:sz w:val="24"/>
                <w:szCs w:val="24"/>
                <w:lang w:eastAsia="ru-RU"/>
              </w:rPr>
            </w:pPr>
          </w:p>
        </w:tc>
        <w:tc>
          <w:tcPr>
            <w:tcW w:w="1417" w:type="dxa"/>
          </w:tcPr>
          <w:p w14:paraId="1773962C" w14:textId="77777777" w:rsidR="00C11E42" w:rsidRPr="000470F9" w:rsidRDefault="00C11E42" w:rsidP="009F6647">
            <w:pPr>
              <w:jc w:val="both"/>
              <w:rPr>
                <w:rFonts w:ascii="yandex-sans" w:eastAsia="Times New Roman" w:hAnsi="yandex-sans" w:cs="Times New Roman"/>
                <w:color w:val="000000"/>
                <w:sz w:val="24"/>
                <w:szCs w:val="24"/>
                <w:lang w:eastAsia="ru-RU"/>
              </w:rPr>
            </w:pPr>
          </w:p>
        </w:tc>
      </w:tr>
      <w:tr w:rsidR="00C11E42" w:rsidRPr="000470F9" w14:paraId="19640F48" w14:textId="77777777" w:rsidTr="009F6647">
        <w:trPr>
          <w:trHeight w:val="126"/>
        </w:trPr>
        <w:tc>
          <w:tcPr>
            <w:tcW w:w="817" w:type="dxa"/>
          </w:tcPr>
          <w:p w14:paraId="79A74FAE"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2</w:t>
            </w:r>
          </w:p>
        </w:tc>
        <w:tc>
          <w:tcPr>
            <w:tcW w:w="3498" w:type="dxa"/>
          </w:tcPr>
          <w:p w14:paraId="22A8C00C"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Раздел 2. Учебное исследование</w:t>
            </w:r>
          </w:p>
        </w:tc>
        <w:tc>
          <w:tcPr>
            <w:tcW w:w="992" w:type="dxa"/>
            <w:gridSpan w:val="2"/>
          </w:tcPr>
          <w:p w14:paraId="3EDC4D53"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14</w:t>
            </w:r>
          </w:p>
        </w:tc>
        <w:tc>
          <w:tcPr>
            <w:tcW w:w="4111" w:type="dxa"/>
            <w:gridSpan w:val="2"/>
          </w:tcPr>
          <w:p w14:paraId="248F2F23" w14:textId="77777777" w:rsidR="00C11E42" w:rsidRPr="000470F9" w:rsidRDefault="00C11E42" w:rsidP="009F6647">
            <w:pPr>
              <w:jc w:val="both"/>
              <w:rPr>
                <w:rFonts w:ascii="yandex-sans" w:eastAsia="Times New Roman" w:hAnsi="yandex-sans" w:cs="Times New Roman"/>
                <w:color w:val="000000"/>
                <w:sz w:val="24"/>
                <w:szCs w:val="24"/>
                <w:lang w:eastAsia="ru-RU"/>
              </w:rPr>
            </w:pPr>
          </w:p>
        </w:tc>
        <w:tc>
          <w:tcPr>
            <w:tcW w:w="1417" w:type="dxa"/>
          </w:tcPr>
          <w:p w14:paraId="24101E38" w14:textId="77777777" w:rsidR="00C11E42" w:rsidRPr="000470F9" w:rsidRDefault="00C11E42" w:rsidP="009F6647">
            <w:pPr>
              <w:jc w:val="both"/>
              <w:rPr>
                <w:rFonts w:ascii="yandex-sans" w:eastAsia="Times New Roman" w:hAnsi="yandex-sans" w:cs="Times New Roman"/>
                <w:color w:val="000000"/>
                <w:sz w:val="24"/>
                <w:szCs w:val="24"/>
                <w:lang w:eastAsia="ru-RU"/>
              </w:rPr>
            </w:pPr>
          </w:p>
        </w:tc>
      </w:tr>
      <w:tr w:rsidR="00C11E42" w:rsidRPr="0066194A" w14:paraId="0F179F95" w14:textId="77777777" w:rsidTr="009F6647">
        <w:trPr>
          <w:trHeight w:val="135"/>
        </w:trPr>
        <w:tc>
          <w:tcPr>
            <w:tcW w:w="817" w:type="dxa"/>
          </w:tcPr>
          <w:p w14:paraId="2EAAF4D4"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2.1.</w:t>
            </w:r>
          </w:p>
        </w:tc>
        <w:tc>
          <w:tcPr>
            <w:tcW w:w="3498" w:type="dxa"/>
          </w:tcPr>
          <w:p w14:paraId="6F7F4147"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Предмет и проблема исследования</w:t>
            </w:r>
          </w:p>
        </w:tc>
        <w:tc>
          <w:tcPr>
            <w:tcW w:w="992" w:type="dxa"/>
            <w:gridSpan w:val="2"/>
          </w:tcPr>
          <w:p w14:paraId="7FF83FF1"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1</w:t>
            </w:r>
          </w:p>
        </w:tc>
        <w:tc>
          <w:tcPr>
            <w:tcW w:w="4111" w:type="dxa"/>
            <w:gridSpan w:val="2"/>
          </w:tcPr>
          <w:p w14:paraId="71BA0A31"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Формулируют определение понятия «исследование». Определяют предмет исследования. Формулирование проблемы исследования как обоснование и необходимость исследования в целом.</w:t>
            </w:r>
          </w:p>
        </w:tc>
        <w:tc>
          <w:tcPr>
            <w:tcW w:w="1417" w:type="dxa"/>
          </w:tcPr>
          <w:p w14:paraId="0925ED92" w14:textId="77777777" w:rsidR="00C11E42" w:rsidRPr="0066194A" w:rsidRDefault="00C11E42" w:rsidP="009F6647">
            <w:pPr>
              <w:jc w:val="both"/>
              <w:rPr>
                <w:rFonts w:ascii="yandex-sans" w:eastAsia="Times New Roman" w:hAnsi="yandex-sans" w:cs="Times New Roman"/>
                <w:color w:val="000000"/>
                <w:sz w:val="24"/>
                <w:szCs w:val="24"/>
                <w:lang w:eastAsia="ru-RU"/>
              </w:rPr>
            </w:pPr>
          </w:p>
        </w:tc>
      </w:tr>
      <w:tr w:rsidR="00C11E42" w:rsidRPr="0066194A" w14:paraId="4AA17D5A" w14:textId="77777777" w:rsidTr="009F6647">
        <w:trPr>
          <w:trHeight w:val="111"/>
        </w:trPr>
        <w:tc>
          <w:tcPr>
            <w:tcW w:w="817" w:type="dxa"/>
          </w:tcPr>
          <w:p w14:paraId="1851CAAF"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2.2.</w:t>
            </w:r>
          </w:p>
        </w:tc>
        <w:tc>
          <w:tcPr>
            <w:tcW w:w="3498" w:type="dxa"/>
          </w:tcPr>
          <w:p w14:paraId="14D94DDB"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Тема исследования</w:t>
            </w:r>
          </w:p>
        </w:tc>
        <w:tc>
          <w:tcPr>
            <w:tcW w:w="992" w:type="dxa"/>
            <w:gridSpan w:val="2"/>
          </w:tcPr>
          <w:p w14:paraId="6F8C7976"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1</w:t>
            </w:r>
          </w:p>
        </w:tc>
        <w:tc>
          <w:tcPr>
            <w:tcW w:w="4111" w:type="dxa"/>
            <w:gridSpan w:val="2"/>
          </w:tcPr>
          <w:p w14:paraId="7B1C98D4"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Формулируют тему исследования как результат обоснования проблемы исследования. Оценивают эффективность, значимость и актуальность темы исследования.</w:t>
            </w:r>
          </w:p>
        </w:tc>
        <w:tc>
          <w:tcPr>
            <w:tcW w:w="1417" w:type="dxa"/>
          </w:tcPr>
          <w:p w14:paraId="131FEBB0" w14:textId="77777777" w:rsidR="00C11E42" w:rsidRPr="0066194A" w:rsidRDefault="00C11E42" w:rsidP="009F6647">
            <w:pPr>
              <w:jc w:val="both"/>
              <w:rPr>
                <w:rFonts w:ascii="yandex-sans" w:eastAsia="Times New Roman" w:hAnsi="yandex-sans" w:cs="Times New Roman"/>
                <w:color w:val="000000"/>
                <w:sz w:val="24"/>
                <w:szCs w:val="24"/>
                <w:lang w:eastAsia="ru-RU"/>
              </w:rPr>
            </w:pPr>
          </w:p>
        </w:tc>
      </w:tr>
      <w:tr w:rsidR="00C11E42" w:rsidRPr="0066194A" w14:paraId="1A01BEEF" w14:textId="77777777" w:rsidTr="009F6647">
        <w:trPr>
          <w:trHeight w:val="111"/>
        </w:trPr>
        <w:tc>
          <w:tcPr>
            <w:tcW w:w="817" w:type="dxa"/>
          </w:tcPr>
          <w:p w14:paraId="3052CB4D"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2.3.</w:t>
            </w:r>
          </w:p>
        </w:tc>
        <w:tc>
          <w:tcPr>
            <w:tcW w:w="3498" w:type="dxa"/>
          </w:tcPr>
          <w:p w14:paraId="734E0822"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Гипотеза исследования</w:t>
            </w:r>
          </w:p>
        </w:tc>
        <w:tc>
          <w:tcPr>
            <w:tcW w:w="992" w:type="dxa"/>
            <w:gridSpan w:val="2"/>
          </w:tcPr>
          <w:p w14:paraId="139B0547"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2</w:t>
            </w:r>
          </w:p>
        </w:tc>
        <w:tc>
          <w:tcPr>
            <w:tcW w:w="4111" w:type="dxa"/>
            <w:gridSpan w:val="2"/>
          </w:tcPr>
          <w:p w14:paraId="3D263143"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Дают определение понятию «гипотеза исследования». Используют приёмы построения гипотезы, их значение, ограничения, методы статистической проверки гипотез. Отрабатывают умения выдвижения гипотезы исследования. Знают требования, предъявляемые к гипотезе. Знают типы измерительных шкал, их особенности и назначения.</w:t>
            </w:r>
          </w:p>
        </w:tc>
        <w:tc>
          <w:tcPr>
            <w:tcW w:w="1417" w:type="dxa"/>
          </w:tcPr>
          <w:p w14:paraId="7D3CA137" w14:textId="77777777" w:rsidR="00C11E42" w:rsidRPr="0066194A" w:rsidRDefault="00C11E42" w:rsidP="009F6647">
            <w:pPr>
              <w:jc w:val="both"/>
              <w:rPr>
                <w:rFonts w:ascii="yandex-sans" w:eastAsia="Times New Roman" w:hAnsi="yandex-sans" w:cs="Times New Roman"/>
                <w:color w:val="000000"/>
                <w:sz w:val="24"/>
                <w:szCs w:val="24"/>
                <w:lang w:eastAsia="ru-RU"/>
              </w:rPr>
            </w:pPr>
          </w:p>
        </w:tc>
      </w:tr>
      <w:tr w:rsidR="00C11E42" w:rsidRPr="0066194A" w14:paraId="23F34A77" w14:textId="77777777" w:rsidTr="009F6647">
        <w:trPr>
          <w:trHeight w:val="135"/>
        </w:trPr>
        <w:tc>
          <w:tcPr>
            <w:tcW w:w="817" w:type="dxa"/>
          </w:tcPr>
          <w:p w14:paraId="5006855B"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2.4.</w:t>
            </w:r>
          </w:p>
        </w:tc>
        <w:tc>
          <w:tcPr>
            <w:tcW w:w="3498" w:type="dxa"/>
          </w:tcPr>
          <w:p w14:paraId="2536C62F"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Проектирование и планирование работы над исследованием</w:t>
            </w:r>
          </w:p>
        </w:tc>
        <w:tc>
          <w:tcPr>
            <w:tcW w:w="992" w:type="dxa"/>
            <w:gridSpan w:val="2"/>
          </w:tcPr>
          <w:p w14:paraId="415DAF8C"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2</w:t>
            </w:r>
          </w:p>
        </w:tc>
        <w:tc>
          <w:tcPr>
            <w:tcW w:w="4111" w:type="dxa"/>
            <w:gridSpan w:val="2"/>
          </w:tcPr>
          <w:p w14:paraId="422469B9"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Составляют план исследования как комплекс показателей, отражающих связь и последовательность ключевых мероприятий исследования. Оценивают реалистичность и практичность плана исследования</w:t>
            </w:r>
          </w:p>
        </w:tc>
        <w:tc>
          <w:tcPr>
            <w:tcW w:w="1417" w:type="dxa"/>
          </w:tcPr>
          <w:p w14:paraId="09F8AC36" w14:textId="77777777" w:rsidR="00C11E42" w:rsidRPr="0066194A" w:rsidRDefault="00C11E42" w:rsidP="009F6647">
            <w:pPr>
              <w:jc w:val="both"/>
              <w:rPr>
                <w:rFonts w:ascii="yandex-sans" w:eastAsia="Times New Roman" w:hAnsi="yandex-sans" w:cs="Times New Roman"/>
                <w:color w:val="000000"/>
                <w:sz w:val="24"/>
                <w:szCs w:val="24"/>
                <w:lang w:eastAsia="ru-RU"/>
              </w:rPr>
            </w:pPr>
          </w:p>
        </w:tc>
      </w:tr>
      <w:tr w:rsidR="00C11E42" w:rsidRPr="0066194A" w14:paraId="0A76408B" w14:textId="77777777" w:rsidTr="009F6647">
        <w:trPr>
          <w:trHeight w:val="135"/>
        </w:trPr>
        <w:tc>
          <w:tcPr>
            <w:tcW w:w="817" w:type="dxa"/>
          </w:tcPr>
          <w:p w14:paraId="477C8F92"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2.5.</w:t>
            </w:r>
          </w:p>
        </w:tc>
        <w:tc>
          <w:tcPr>
            <w:tcW w:w="3498" w:type="dxa"/>
          </w:tcPr>
          <w:p w14:paraId="109CB3CD"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Учебное исследование (опытно-экспериментальная деятельность, обработка полученного материала)</w:t>
            </w:r>
          </w:p>
        </w:tc>
        <w:tc>
          <w:tcPr>
            <w:tcW w:w="992" w:type="dxa"/>
            <w:gridSpan w:val="2"/>
          </w:tcPr>
          <w:p w14:paraId="66AA7831"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4</w:t>
            </w:r>
          </w:p>
        </w:tc>
        <w:tc>
          <w:tcPr>
            <w:tcW w:w="4111" w:type="dxa"/>
            <w:gridSpan w:val="2"/>
          </w:tcPr>
          <w:p w14:paraId="34D1DCE6"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Осуществляют анализ общих и частных методов исследования как способов достижения цели исследования. Классифицируют и давать характеристику методам исследования (теоретическим, эмпирическим, математическим)</w:t>
            </w:r>
          </w:p>
        </w:tc>
        <w:tc>
          <w:tcPr>
            <w:tcW w:w="1417" w:type="dxa"/>
          </w:tcPr>
          <w:p w14:paraId="72142903" w14:textId="77777777" w:rsidR="00C11E42" w:rsidRPr="0066194A" w:rsidRDefault="00C11E42" w:rsidP="009F6647">
            <w:pPr>
              <w:jc w:val="both"/>
              <w:rPr>
                <w:rFonts w:ascii="yandex-sans" w:eastAsia="Times New Roman" w:hAnsi="yandex-sans" w:cs="Times New Roman"/>
                <w:color w:val="000000"/>
                <w:sz w:val="24"/>
                <w:szCs w:val="24"/>
                <w:lang w:eastAsia="ru-RU"/>
              </w:rPr>
            </w:pPr>
          </w:p>
        </w:tc>
      </w:tr>
      <w:tr w:rsidR="00C11E42" w:rsidRPr="0066194A" w14:paraId="2AC8CCD4" w14:textId="77777777" w:rsidTr="009F6647">
        <w:trPr>
          <w:trHeight w:val="126"/>
        </w:trPr>
        <w:tc>
          <w:tcPr>
            <w:tcW w:w="817" w:type="dxa"/>
          </w:tcPr>
          <w:p w14:paraId="7596D010"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lastRenderedPageBreak/>
              <w:t>2.6.</w:t>
            </w:r>
          </w:p>
        </w:tc>
        <w:tc>
          <w:tcPr>
            <w:tcW w:w="3498" w:type="dxa"/>
          </w:tcPr>
          <w:p w14:paraId="35B8DF2A"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Оформление результатов</w:t>
            </w:r>
          </w:p>
        </w:tc>
        <w:tc>
          <w:tcPr>
            <w:tcW w:w="992" w:type="dxa"/>
            <w:gridSpan w:val="2"/>
          </w:tcPr>
          <w:p w14:paraId="105610B9"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1</w:t>
            </w:r>
          </w:p>
        </w:tc>
        <w:tc>
          <w:tcPr>
            <w:tcW w:w="4111" w:type="dxa"/>
            <w:gridSpan w:val="2"/>
          </w:tcPr>
          <w:p w14:paraId="50CC411A"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Осуществляют опытно-экспериментальную деятельность по теме исследования.</w:t>
            </w:r>
          </w:p>
        </w:tc>
        <w:tc>
          <w:tcPr>
            <w:tcW w:w="1417" w:type="dxa"/>
          </w:tcPr>
          <w:p w14:paraId="46EA6F9E" w14:textId="77777777" w:rsidR="00C11E42" w:rsidRPr="0066194A" w:rsidRDefault="00C11E42" w:rsidP="009F6647">
            <w:pPr>
              <w:jc w:val="both"/>
              <w:rPr>
                <w:rFonts w:ascii="yandex-sans" w:eastAsia="Times New Roman" w:hAnsi="yandex-sans" w:cs="Times New Roman"/>
                <w:color w:val="000000"/>
                <w:sz w:val="24"/>
                <w:szCs w:val="24"/>
                <w:lang w:eastAsia="ru-RU"/>
              </w:rPr>
            </w:pPr>
          </w:p>
        </w:tc>
      </w:tr>
      <w:tr w:rsidR="00C11E42" w:rsidRPr="0066194A" w14:paraId="7F892CF5" w14:textId="77777777" w:rsidTr="009F6647">
        <w:trPr>
          <w:trHeight w:val="165"/>
        </w:trPr>
        <w:tc>
          <w:tcPr>
            <w:tcW w:w="817" w:type="dxa"/>
          </w:tcPr>
          <w:p w14:paraId="74669EFA"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2.7.</w:t>
            </w:r>
          </w:p>
        </w:tc>
        <w:tc>
          <w:tcPr>
            <w:tcW w:w="3498" w:type="dxa"/>
          </w:tcPr>
          <w:p w14:paraId="1FEDE558"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Параметры и критерии оценки исследовательской деятельности.</w:t>
            </w:r>
          </w:p>
        </w:tc>
        <w:tc>
          <w:tcPr>
            <w:tcW w:w="992" w:type="dxa"/>
            <w:gridSpan w:val="2"/>
          </w:tcPr>
          <w:p w14:paraId="048412A6"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1</w:t>
            </w:r>
          </w:p>
        </w:tc>
        <w:tc>
          <w:tcPr>
            <w:tcW w:w="4111" w:type="dxa"/>
            <w:gridSpan w:val="2"/>
          </w:tcPr>
          <w:p w14:paraId="59CC2E30"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Осуществляют практическую деятельность по обработке результатов исследования.</w:t>
            </w:r>
          </w:p>
        </w:tc>
        <w:tc>
          <w:tcPr>
            <w:tcW w:w="1417" w:type="dxa"/>
          </w:tcPr>
          <w:p w14:paraId="0914D702" w14:textId="77777777" w:rsidR="00C11E42" w:rsidRPr="0066194A" w:rsidRDefault="00C11E42" w:rsidP="009F6647">
            <w:pPr>
              <w:jc w:val="both"/>
              <w:rPr>
                <w:rFonts w:ascii="yandex-sans" w:eastAsia="Times New Roman" w:hAnsi="yandex-sans" w:cs="Times New Roman"/>
                <w:color w:val="000000"/>
                <w:sz w:val="24"/>
                <w:szCs w:val="24"/>
                <w:lang w:eastAsia="ru-RU"/>
              </w:rPr>
            </w:pPr>
          </w:p>
        </w:tc>
      </w:tr>
      <w:tr w:rsidR="00C11E42" w:rsidRPr="0066194A" w14:paraId="537DCE5A" w14:textId="77777777" w:rsidTr="009F6647">
        <w:trPr>
          <w:trHeight w:val="96"/>
        </w:trPr>
        <w:tc>
          <w:tcPr>
            <w:tcW w:w="817" w:type="dxa"/>
          </w:tcPr>
          <w:p w14:paraId="4C8EACE9"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2.8.</w:t>
            </w:r>
          </w:p>
        </w:tc>
        <w:tc>
          <w:tcPr>
            <w:tcW w:w="3498" w:type="dxa"/>
          </w:tcPr>
          <w:p w14:paraId="188C54DE"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Представление исследовательской работы</w:t>
            </w:r>
          </w:p>
        </w:tc>
        <w:tc>
          <w:tcPr>
            <w:tcW w:w="992" w:type="dxa"/>
            <w:gridSpan w:val="2"/>
          </w:tcPr>
          <w:p w14:paraId="5AA0838A"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2</w:t>
            </w:r>
          </w:p>
        </w:tc>
        <w:tc>
          <w:tcPr>
            <w:tcW w:w="4111" w:type="dxa"/>
            <w:gridSpan w:val="2"/>
          </w:tcPr>
          <w:p w14:paraId="5AE33C7E" w14:textId="77777777" w:rsidR="00C11E42" w:rsidRPr="0066194A"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Знают требований к структурным компонентам исследования, оформлению текста введения и основных разделов проекта; ребований к оформлению текста, в том числе к оформлению таблиц, рисунков, графиков, уравнений, формул, приложений, списка литературы.</w:t>
            </w:r>
          </w:p>
          <w:p w14:paraId="5A94952C"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Демонстрация овладения метапредметными универсальными учебными действиями в условиях публичного представления результатов учебного исследования</w:t>
            </w:r>
          </w:p>
        </w:tc>
        <w:tc>
          <w:tcPr>
            <w:tcW w:w="1417" w:type="dxa"/>
          </w:tcPr>
          <w:p w14:paraId="112BAC4D" w14:textId="77777777" w:rsidR="00C11E42" w:rsidRPr="0066194A" w:rsidRDefault="00C11E42" w:rsidP="009F6647">
            <w:pPr>
              <w:jc w:val="both"/>
              <w:rPr>
                <w:rFonts w:ascii="yandex-sans" w:eastAsia="Times New Roman" w:hAnsi="yandex-sans" w:cs="Times New Roman"/>
                <w:color w:val="000000"/>
                <w:sz w:val="24"/>
                <w:szCs w:val="24"/>
                <w:lang w:eastAsia="ru-RU"/>
              </w:rPr>
            </w:pPr>
          </w:p>
        </w:tc>
      </w:tr>
      <w:tr w:rsidR="00C11E42" w:rsidRPr="0066194A" w14:paraId="755CA696" w14:textId="77777777" w:rsidTr="009F6647">
        <w:trPr>
          <w:trHeight w:val="126"/>
        </w:trPr>
        <w:tc>
          <w:tcPr>
            <w:tcW w:w="817" w:type="dxa"/>
          </w:tcPr>
          <w:p w14:paraId="1C623E5F"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3.</w:t>
            </w:r>
          </w:p>
        </w:tc>
        <w:tc>
          <w:tcPr>
            <w:tcW w:w="3498" w:type="dxa"/>
          </w:tcPr>
          <w:p w14:paraId="7FFF76A9"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Раздел 3. Учебный проект</w:t>
            </w:r>
          </w:p>
        </w:tc>
        <w:tc>
          <w:tcPr>
            <w:tcW w:w="992" w:type="dxa"/>
            <w:gridSpan w:val="2"/>
          </w:tcPr>
          <w:p w14:paraId="06781B6C"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18</w:t>
            </w:r>
          </w:p>
        </w:tc>
        <w:tc>
          <w:tcPr>
            <w:tcW w:w="4111" w:type="dxa"/>
            <w:gridSpan w:val="2"/>
          </w:tcPr>
          <w:p w14:paraId="48C0B29C" w14:textId="77777777" w:rsidR="00C11E42" w:rsidRPr="0066194A" w:rsidRDefault="00C11E42" w:rsidP="009F6647">
            <w:pPr>
              <w:jc w:val="both"/>
              <w:rPr>
                <w:rFonts w:ascii="yandex-sans" w:eastAsia="Times New Roman" w:hAnsi="yandex-sans" w:cs="Times New Roman"/>
                <w:color w:val="000000"/>
                <w:sz w:val="24"/>
                <w:szCs w:val="24"/>
                <w:lang w:eastAsia="ru-RU"/>
              </w:rPr>
            </w:pPr>
          </w:p>
          <w:p w14:paraId="2390E33D" w14:textId="77777777" w:rsidR="00C11E42" w:rsidRPr="000470F9" w:rsidRDefault="00C11E42" w:rsidP="009F6647">
            <w:pPr>
              <w:jc w:val="both"/>
              <w:rPr>
                <w:rFonts w:ascii="yandex-sans" w:eastAsia="Times New Roman" w:hAnsi="yandex-sans" w:cs="Times New Roman"/>
                <w:color w:val="000000"/>
                <w:sz w:val="24"/>
                <w:szCs w:val="24"/>
                <w:lang w:eastAsia="ru-RU"/>
              </w:rPr>
            </w:pPr>
          </w:p>
        </w:tc>
        <w:tc>
          <w:tcPr>
            <w:tcW w:w="1417" w:type="dxa"/>
          </w:tcPr>
          <w:p w14:paraId="086A6977" w14:textId="77777777" w:rsidR="00C11E42" w:rsidRPr="0066194A" w:rsidRDefault="00C11E42" w:rsidP="009F6647">
            <w:pPr>
              <w:jc w:val="both"/>
              <w:rPr>
                <w:rFonts w:ascii="yandex-sans" w:eastAsia="Times New Roman" w:hAnsi="yandex-sans" w:cs="Times New Roman"/>
                <w:color w:val="000000"/>
                <w:sz w:val="24"/>
                <w:szCs w:val="24"/>
                <w:lang w:eastAsia="ru-RU"/>
              </w:rPr>
            </w:pPr>
          </w:p>
        </w:tc>
      </w:tr>
      <w:tr w:rsidR="00C11E42" w:rsidRPr="0066194A" w14:paraId="3C680A9E" w14:textId="77777777" w:rsidTr="009F6647">
        <w:trPr>
          <w:trHeight w:val="126"/>
        </w:trPr>
        <w:tc>
          <w:tcPr>
            <w:tcW w:w="817" w:type="dxa"/>
          </w:tcPr>
          <w:p w14:paraId="7E6FB6B5"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3.1.</w:t>
            </w:r>
          </w:p>
        </w:tc>
        <w:tc>
          <w:tcPr>
            <w:tcW w:w="3498" w:type="dxa"/>
          </w:tcPr>
          <w:p w14:paraId="1EC14574" w14:textId="77777777" w:rsidR="00C11E42"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Тема проекта</w:t>
            </w:r>
          </w:p>
          <w:p w14:paraId="779224D1" w14:textId="77777777" w:rsidR="00C11E42" w:rsidRPr="000470F9" w:rsidRDefault="00C11E42" w:rsidP="009F6647">
            <w:pPr>
              <w:jc w:val="both"/>
              <w:rPr>
                <w:rFonts w:ascii="yandex-sans" w:eastAsia="Times New Roman" w:hAnsi="yandex-sans" w:cs="Times New Roman"/>
                <w:color w:val="000000"/>
                <w:sz w:val="24"/>
                <w:szCs w:val="24"/>
                <w:lang w:eastAsia="ru-RU"/>
              </w:rPr>
            </w:pPr>
          </w:p>
        </w:tc>
        <w:tc>
          <w:tcPr>
            <w:tcW w:w="992" w:type="dxa"/>
            <w:gridSpan w:val="2"/>
          </w:tcPr>
          <w:p w14:paraId="3C9B502D"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2</w:t>
            </w:r>
          </w:p>
        </w:tc>
        <w:tc>
          <w:tcPr>
            <w:tcW w:w="4111" w:type="dxa"/>
            <w:gridSpan w:val="2"/>
          </w:tcPr>
          <w:p w14:paraId="2D5F97B4"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Характеризуют понятие «тема проекта». Выделять критерии формулирования темы проекта. Анализируют, делают выводы и давать оценку структуре темы на примере учебных проектов школьников.</w:t>
            </w:r>
          </w:p>
        </w:tc>
        <w:tc>
          <w:tcPr>
            <w:tcW w:w="1417" w:type="dxa"/>
          </w:tcPr>
          <w:p w14:paraId="474BA790" w14:textId="77777777" w:rsidR="00C11E42" w:rsidRPr="0066194A" w:rsidRDefault="00C11E42" w:rsidP="009F6647">
            <w:pPr>
              <w:jc w:val="both"/>
              <w:rPr>
                <w:rFonts w:ascii="yandex-sans" w:eastAsia="Times New Roman" w:hAnsi="yandex-sans" w:cs="Times New Roman"/>
                <w:color w:val="000000"/>
                <w:sz w:val="24"/>
                <w:szCs w:val="24"/>
                <w:lang w:eastAsia="ru-RU"/>
              </w:rPr>
            </w:pPr>
          </w:p>
        </w:tc>
      </w:tr>
      <w:tr w:rsidR="00C11E42" w:rsidRPr="0066194A" w14:paraId="657D12E4" w14:textId="77777777" w:rsidTr="009F6647">
        <w:trPr>
          <w:trHeight w:val="631"/>
        </w:trPr>
        <w:tc>
          <w:tcPr>
            <w:tcW w:w="817" w:type="dxa"/>
          </w:tcPr>
          <w:p w14:paraId="7E6C17ED"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3.2.</w:t>
            </w:r>
          </w:p>
        </w:tc>
        <w:tc>
          <w:tcPr>
            <w:tcW w:w="3498" w:type="dxa"/>
          </w:tcPr>
          <w:p w14:paraId="13DED8B6" w14:textId="77777777" w:rsidR="00C11E42"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Проблема проекта. Способы решения проблемы</w:t>
            </w:r>
          </w:p>
          <w:p w14:paraId="672C6A19" w14:textId="77777777" w:rsidR="00C11E42" w:rsidRPr="000470F9" w:rsidRDefault="00C11E42" w:rsidP="009F6647">
            <w:pPr>
              <w:jc w:val="both"/>
              <w:rPr>
                <w:rFonts w:ascii="yandex-sans" w:eastAsia="Times New Roman" w:hAnsi="yandex-sans" w:cs="Times New Roman"/>
                <w:color w:val="000000"/>
                <w:sz w:val="24"/>
                <w:szCs w:val="24"/>
                <w:lang w:eastAsia="ru-RU"/>
              </w:rPr>
            </w:pPr>
          </w:p>
        </w:tc>
        <w:tc>
          <w:tcPr>
            <w:tcW w:w="992" w:type="dxa"/>
            <w:gridSpan w:val="2"/>
          </w:tcPr>
          <w:p w14:paraId="2DEF32D3"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3</w:t>
            </w:r>
          </w:p>
        </w:tc>
        <w:tc>
          <w:tcPr>
            <w:tcW w:w="4111" w:type="dxa"/>
            <w:gridSpan w:val="2"/>
            <w:vMerge w:val="restart"/>
          </w:tcPr>
          <w:p w14:paraId="4C7D9827"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Характеризуют понятие «проблема проекта». Используют графическую схему «Зеркало инновационных преобразований» для выделения проблемы учебного проекта. Определяют взаимосвязь между темой и проблемой проекта. Обосновывают актуальность проблемы. Расставляют приоритеты при выборе проблемы из предлагаемого перечня проблем. Демонстрируют учебный навык выделения проблемы.</w:t>
            </w:r>
          </w:p>
        </w:tc>
        <w:tc>
          <w:tcPr>
            <w:tcW w:w="1417" w:type="dxa"/>
          </w:tcPr>
          <w:p w14:paraId="0942DF4C" w14:textId="77777777" w:rsidR="00C11E42" w:rsidRPr="0066194A" w:rsidRDefault="00C11E42" w:rsidP="009F6647">
            <w:pPr>
              <w:jc w:val="both"/>
              <w:rPr>
                <w:rFonts w:ascii="yandex-sans" w:eastAsia="Times New Roman" w:hAnsi="yandex-sans" w:cs="Times New Roman"/>
                <w:color w:val="000000"/>
                <w:sz w:val="24"/>
                <w:szCs w:val="24"/>
                <w:lang w:eastAsia="ru-RU"/>
              </w:rPr>
            </w:pPr>
          </w:p>
        </w:tc>
      </w:tr>
      <w:tr w:rsidR="00C11E42" w:rsidRPr="0066194A" w14:paraId="27E26591" w14:textId="77777777" w:rsidTr="009F6647">
        <w:trPr>
          <w:trHeight w:val="345"/>
        </w:trPr>
        <w:tc>
          <w:tcPr>
            <w:tcW w:w="817" w:type="dxa"/>
          </w:tcPr>
          <w:p w14:paraId="0A4A9C15"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3.2.1..</w:t>
            </w:r>
          </w:p>
        </w:tc>
        <w:tc>
          <w:tcPr>
            <w:tcW w:w="3498" w:type="dxa"/>
          </w:tcPr>
          <w:p w14:paraId="6B5290A4" w14:textId="77777777" w:rsidR="00C11E42" w:rsidRPr="000470F9" w:rsidRDefault="00C11E42" w:rsidP="009F6647">
            <w:pPr>
              <w:jc w:val="both"/>
              <w:rPr>
                <w:rFonts w:ascii="yandex-sans" w:eastAsia="Times New Roman" w:hAnsi="yandex-sans" w:cs="Times New Roman"/>
                <w:color w:val="000000"/>
                <w:sz w:val="24"/>
                <w:szCs w:val="24"/>
                <w:lang w:eastAsia="ru-RU"/>
              </w:rPr>
            </w:pPr>
            <w:r>
              <w:rPr>
                <w:rFonts w:ascii="yandex-sans" w:eastAsia="Times New Roman" w:hAnsi="yandex-sans" w:cs="Times New Roman"/>
                <w:color w:val="000000"/>
                <w:sz w:val="24"/>
                <w:szCs w:val="24"/>
                <w:lang w:eastAsia="ru-RU"/>
              </w:rPr>
              <w:t>Проблема текста</w:t>
            </w:r>
          </w:p>
        </w:tc>
        <w:tc>
          <w:tcPr>
            <w:tcW w:w="992" w:type="dxa"/>
            <w:gridSpan w:val="2"/>
          </w:tcPr>
          <w:p w14:paraId="5983DA90" w14:textId="77777777" w:rsidR="00C11E42" w:rsidRPr="000470F9" w:rsidRDefault="00C11E42" w:rsidP="009F6647">
            <w:pPr>
              <w:jc w:val="both"/>
              <w:rPr>
                <w:rFonts w:ascii="yandex-sans" w:eastAsia="Times New Roman" w:hAnsi="yandex-sans" w:cs="Times New Roman"/>
                <w:color w:val="000000"/>
                <w:sz w:val="24"/>
                <w:szCs w:val="24"/>
                <w:lang w:eastAsia="ru-RU"/>
              </w:rPr>
            </w:pPr>
            <w:r>
              <w:rPr>
                <w:rFonts w:ascii="yandex-sans" w:eastAsia="Times New Roman" w:hAnsi="yandex-sans" w:cs="Times New Roman"/>
                <w:color w:val="000000"/>
                <w:sz w:val="24"/>
                <w:szCs w:val="24"/>
                <w:lang w:eastAsia="ru-RU"/>
              </w:rPr>
              <w:t>1</w:t>
            </w:r>
          </w:p>
        </w:tc>
        <w:tc>
          <w:tcPr>
            <w:tcW w:w="4111" w:type="dxa"/>
            <w:gridSpan w:val="2"/>
            <w:vMerge/>
          </w:tcPr>
          <w:p w14:paraId="3264B13C" w14:textId="77777777" w:rsidR="00C11E42" w:rsidRPr="0066194A" w:rsidRDefault="00C11E42" w:rsidP="009F6647">
            <w:pPr>
              <w:jc w:val="both"/>
              <w:rPr>
                <w:rFonts w:ascii="yandex-sans" w:eastAsia="Times New Roman" w:hAnsi="yandex-sans" w:cs="Times New Roman"/>
                <w:color w:val="000000"/>
                <w:sz w:val="24"/>
                <w:szCs w:val="24"/>
                <w:lang w:eastAsia="ru-RU"/>
              </w:rPr>
            </w:pPr>
          </w:p>
        </w:tc>
        <w:tc>
          <w:tcPr>
            <w:tcW w:w="1417" w:type="dxa"/>
          </w:tcPr>
          <w:p w14:paraId="5BF02C5A" w14:textId="77777777" w:rsidR="00C11E42" w:rsidRPr="0066194A" w:rsidRDefault="00C11E42" w:rsidP="009F6647">
            <w:pPr>
              <w:jc w:val="both"/>
              <w:rPr>
                <w:rFonts w:ascii="yandex-sans" w:eastAsia="Times New Roman" w:hAnsi="yandex-sans" w:cs="Times New Roman"/>
                <w:color w:val="000000"/>
                <w:sz w:val="24"/>
                <w:szCs w:val="24"/>
                <w:lang w:eastAsia="ru-RU"/>
              </w:rPr>
            </w:pPr>
          </w:p>
        </w:tc>
      </w:tr>
      <w:tr w:rsidR="00C11E42" w:rsidRPr="0066194A" w14:paraId="1FC00EDC" w14:textId="77777777" w:rsidTr="009F6647">
        <w:trPr>
          <w:trHeight w:val="420"/>
        </w:trPr>
        <w:tc>
          <w:tcPr>
            <w:tcW w:w="817" w:type="dxa"/>
          </w:tcPr>
          <w:p w14:paraId="335F4298"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3.2.2.</w:t>
            </w:r>
          </w:p>
        </w:tc>
        <w:tc>
          <w:tcPr>
            <w:tcW w:w="3498" w:type="dxa"/>
          </w:tcPr>
          <w:p w14:paraId="688A8FAB"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Способы решения проблемы.</w:t>
            </w:r>
          </w:p>
        </w:tc>
        <w:tc>
          <w:tcPr>
            <w:tcW w:w="992" w:type="dxa"/>
            <w:gridSpan w:val="2"/>
          </w:tcPr>
          <w:p w14:paraId="26B673C8" w14:textId="77777777" w:rsidR="00C11E42" w:rsidRPr="000470F9" w:rsidRDefault="00C11E42" w:rsidP="009F6647">
            <w:pPr>
              <w:jc w:val="both"/>
              <w:rPr>
                <w:rFonts w:ascii="yandex-sans" w:eastAsia="Times New Roman" w:hAnsi="yandex-sans" w:cs="Times New Roman"/>
                <w:color w:val="000000"/>
                <w:sz w:val="24"/>
                <w:szCs w:val="24"/>
                <w:lang w:eastAsia="ru-RU"/>
              </w:rPr>
            </w:pPr>
            <w:r>
              <w:rPr>
                <w:rFonts w:ascii="yandex-sans" w:eastAsia="Times New Roman" w:hAnsi="yandex-sans" w:cs="Times New Roman"/>
                <w:color w:val="000000"/>
                <w:sz w:val="24"/>
                <w:szCs w:val="24"/>
                <w:lang w:eastAsia="ru-RU"/>
              </w:rPr>
              <w:t>1</w:t>
            </w:r>
          </w:p>
        </w:tc>
        <w:tc>
          <w:tcPr>
            <w:tcW w:w="4111" w:type="dxa"/>
            <w:gridSpan w:val="2"/>
            <w:vMerge/>
          </w:tcPr>
          <w:p w14:paraId="40847F45" w14:textId="77777777" w:rsidR="00C11E42" w:rsidRPr="0066194A" w:rsidRDefault="00C11E42" w:rsidP="009F6647">
            <w:pPr>
              <w:jc w:val="both"/>
              <w:rPr>
                <w:rFonts w:ascii="yandex-sans" w:eastAsia="Times New Roman" w:hAnsi="yandex-sans" w:cs="Times New Roman"/>
                <w:color w:val="000000"/>
                <w:sz w:val="24"/>
                <w:szCs w:val="24"/>
                <w:lang w:eastAsia="ru-RU"/>
              </w:rPr>
            </w:pPr>
          </w:p>
        </w:tc>
        <w:tc>
          <w:tcPr>
            <w:tcW w:w="1417" w:type="dxa"/>
          </w:tcPr>
          <w:p w14:paraId="36135C13" w14:textId="77777777" w:rsidR="00C11E42" w:rsidRPr="0066194A" w:rsidRDefault="00C11E42" w:rsidP="009F6647">
            <w:pPr>
              <w:jc w:val="both"/>
              <w:rPr>
                <w:rFonts w:ascii="yandex-sans" w:eastAsia="Times New Roman" w:hAnsi="yandex-sans" w:cs="Times New Roman"/>
                <w:color w:val="000000"/>
                <w:sz w:val="24"/>
                <w:szCs w:val="24"/>
                <w:lang w:eastAsia="ru-RU"/>
              </w:rPr>
            </w:pPr>
          </w:p>
        </w:tc>
      </w:tr>
      <w:tr w:rsidR="00C11E42" w:rsidRPr="0066194A" w14:paraId="5217480E" w14:textId="77777777" w:rsidTr="009F6647">
        <w:trPr>
          <w:trHeight w:val="1245"/>
        </w:trPr>
        <w:tc>
          <w:tcPr>
            <w:tcW w:w="817" w:type="dxa"/>
          </w:tcPr>
          <w:p w14:paraId="2606CC1D"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3.2.3..</w:t>
            </w:r>
          </w:p>
        </w:tc>
        <w:tc>
          <w:tcPr>
            <w:tcW w:w="3498" w:type="dxa"/>
          </w:tcPr>
          <w:p w14:paraId="6DD1453B"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Практическая работа «Поиск решения проблемы»</w:t>
            </w:r>
          </w:p>
        </w:tc>
        <w:tc>
          <w:tcPr>
            <w:tcW w:w="992" w:type="dxa"/>
            <w:gridSpan w:val="2"/>
          </w:tcPr>
          <w:p w14:paraId="1059DA54" w14:textId="77777777" w:rsidR="00C11E42" w:rsidRPr="000470F9" w:rsidRDefault="00C11E42" w:rsidP="009F6647">
            <w:pPr>
              <w:jc w:val="both"/>
              <w:rPr>
                <w:rFonts w:ascii="yandex-sans" w:eastAsia="Times New Roman" w:hAnsi="yandex-sans" w:cs="Times New Roman"/>
                <w:color w:val="000000"/>
                <w:sz w:val="24"/>
                <w:szCs w:val="24"/>
                <w:lang w:eastAsia="ru-RU"/>
              </w:rPr>
            </w:pPr>
            <w:r>
              <w:rPr>
                <w:rFonts w:ascii="yandex-sans" w:eastAsia="Times New Roman" w:hAnsi="yandex-sans" w:cs="Times New Roman"/>
                <w:color w:val="000000"/>
                <w:sz w:val="24"/>
                <w:szCs w:val="24"/>
                <w:lang w:eastAsia="ru-RU"/>
              </w:rPr>
              <w:t>1</w:t>
            </w:r>
          </w:p>
        </w:tc>
        <w:tc>
          <w:tcPr>
            <w:tcW w:w="4111" w:type="dxa"/>
            <w:gridSpan w:val="2"/>
            <w:vMerge/>
          </w:tcPr>
          <w:p w14:paraId="62197F96" w14:textId="77777777" w:rsidR="00C11E42" w:rsidRPr="0066194A" w:rsidRDefault="00C11E42" w:rsidP="009F6647">
            <w:pPr>
              <w:jc w:val="both"/>
              <w:rPr>
                <w:rFonts w:ascii="yandex-sans" w:eastAsia="Times New Roman" w:hAnsi="yandex-sans" w:cs="Times New Roman"/>
                <w:color w:val="000000"/>
                <w:sz w:val="24"/>
                <w:szCs w:val="24"/>
                <w:lang w:eastAsia="ru-RU"/>
              </w:rPr>
            </w:pPr>
          </w:p>
        </w:tc>
        <w:tc>
          <w:tcPr>
            <w:tcW w:w="1417" w:type="dxa"/>
          </w:tcPr>
          <w:p w14:paraId="07408ABE" w14:textId="77777777" w:rsidR="00C11E42" w:rsidRPr="0066194A" w:rsidRDefault="00C11E42" w:rsidP="009F6647">
            <w:pPr>
              <w:jc w:val="both"/>
              <w:rPr>
                <w:rFonts w:ascii="yandex-sans" w:eastAsia="Times New Roman" w:hAnsi="yandex-sans" w:cs="Times New Roman"/>
                <w:color w:val="000000"/>
                <w:sz w:val="24"/>
                <w:szCs w:val="24"/>
                <w:lang w:eastAsia="ru-RU"/>
              </w:rPr>
            </w:pPr>
          </w:p>
        </w:tc>
      </w:tr>
      <w:tr w:rsidR="00C11E42" w:rsidRPr="0066194A" w14:paraId="0F692577" w14:textId="77777777" w:rsidTr="009F6647">
        <w:trPr>
          <w:trHeight w:val="478"/>
        </w:trPr>
        <w:tc>
          <w:tcPr>
            <w:tcW w:w="817" w:type="dxa"/>
          </w:tcPr>
          <w:p w14:paraId="6234214B"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3.3.</w:t>
            </w:r>
          </w:p>
        </w:tc>
        <w:tc>
          <w:tcPr>
            <w:tcW w:w="3498" w:type="dxa"/>
          </w:tcPr>
          <w:p w14:paraId="04EE1CC8"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Цель и планирование</w:t>
            </w:r>
          </w:p>
        </w:tc>
        <w:tc>
          <w:tcPr>
            <w:tcW w:w="992" w:type="dxa"/>
            <w:gridSpan w:val="2"/>
          </w:tcPr>
          <w:p w14:paraId="3DD2D2AA"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3</w:t>
            </w:r>
          </w:p>
        </w:tc>
        <w:tc>
          <w:tcPr>
            <w:tcW w:w="4111" w:type="dxa"/>
            <w:gridSpan w:val="2"/>
            <w:vMerge w:val="restart"/>
          </w:tcPr>
          <w:p w14:paraId="5BE88B76"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 xml:space="preserve">Дают определение понятию «цель проекта». Применяют различные методы целеполагания (пирамида целей, принцип SMART). Формулируют цель проекта в зависимости от его типа. Оценивают реалистичность и достижимость цели проекта. Разрабатывают план проекта, определяют этапы его реализации. Оценивают логичность и </w:t>
            </w:r>
            <w:r w:rsidRPr="0066194A">
              <w:rPr>
                <w:rFonts w:ascii="yandex-sans" w:eastAsia="Times New Roman" w:hAnsi="yandex-sans" w:cs="Times New Roman"/>
                <w:color w:val="000000"/>
                <w:sz w:val="24"/>
                <w:szCs w:val="24"/>
                <w:lang w:eastAsia="ru-RU"/>
              </w:rPr>
              <w:lastRenderedPageBreak/>
              <w:t>структурированность плана. Работают с ИКТ ресурсами – строят графика Ганта.</w:t>
            </w:r>
          </w:p>
        </w:tc>
        <w:tc>
          <w:tcPr>
            <w:tcW w:w="1417" w:type="dxa"/>
          </w:tcPr>
          <w:p w14:paraId="033B278E" w14:textId="77777777" w:rsidR="00C11E42" w:rsidRPr="0066194A" w:rsidRDefault="00C11E42" w:rsidP="009F6647">
            <w:pPr>
              <w:jc w:val="both"/>
              <w:rPr>
                <w:rFonts w:ascii="yandex-sans" w:eastAsia="Times New Roman" w:hAnsi="yandex-sans" w:cs="Times New Roman"/>
                <w:color w:val="000000"/>
                <w:sz w:val="24"/>
                <w:szCs w:val="24"/>
                <w:lang w:eastAsia="ru-RU"/>
              </w:rPr>
            </w:pPr>
          </w:p>
        </w:tc>
      </w:tr>
      <w:tr w:rsidR="00C11E42" w:rsidRPr="0066194A" w14:paraId="3C9104DB" w14:textId="77777777" w:rsidTr="009F6647">
        <w:trPr>
          <w:trHeight w:val="360"/>
        </w:trPr>
        <w:tc>
          <w:tcPr>
            <w:tcW w:w="817" w:type="dxa"/>
          </w:tcPr>
          <w:p w14:paraId="4FCF0685"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3.3.1.</w:t>
            </w:r>
          </w:p>
        </w:tc>
        <w:tc>
          <w:tcPr>
            <w:tcW w:w="3498" w:type="dxa"/>
          </w:tcPr>
          <w:p w14:paraId="543A0750"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Цель проекта</w:t>
            </w:r>
          </w:p>
        </w:tc>
        <w:tc>
          <w:tcPr>
            <w:tcW w:w="992" w:type="dxa"/>
            <w:gridSpan w:val="2"/>
          </w:tcPr>
          <w:p w14:paraId="51377096" w14:textId="77777777" w:rsidR="00C11E42" w:rsidRPr="000470F9" w:rsidRDefault="00C11E42" w:rsidP="009F6647">
            <w:pPr>
              <w:jc w:val="both"/>
              <w:rPr>
                <w:rFonts w:ascii="yandex-sans" w:eastAsia="Times New Roman" w:hAnsi="yandex-sans" w:cs="Times New Roman"/>
                <w:color w:val="000000"/>
                <w:sz w:val="24"/>
                <w:szCs w:val="24"/>
                <w:lang w:eastAsia="ru-RU"/>
              </w:rPr>
            </w:pPr>
            <w:r>
              <w:rPr>
                <w:rFonts w:ascii="yandex-sans" w:eastAsia="Times New Roman" w:hAnsi="yandex-sans" w:cs="Times New Roman"/>
                <w:color w:val="000000"/>
                <w:sz w:val="24"/>
                <w:szCs w:val="24"/>
                <w:lang w:eastAsia="ru-RU"/>
              </w:rPr>
              <w:t>1</w:t>
            </w:r>
          </w:p>
        </w:tc>
        <w:tc>
          <w:tcPr>
            <w:tcW w:w="4111" w:type="dxa"/>
            <w:gridSpan w:val="2"/>
            <w:vMerge/>
          </w:tcPr>
          <w:p w14:paraId="56E7133E" w14:textId="77777777" w:rsidR="00C11E42" w:rsidRPr="0066194A" w:rsidRDefault="00C11E42" w:rsidP="009F6647">
            <w:pPr>
              <w:jc w:val="both"/>
              <w:rPr>
                <w:rFonts w:ascii="yandex-sans" w:eastAsia="Times New Roman" w:hAnsi="yandex-sans" w:cs="Times New Roman"/>
                <w:color w:val="000000"/>
                <w:sz w:val="24"/>
                <w:szCs w:val="24"/>
                <w:lang w:eastAsia="ru-RU"/>
              </w:rPr>
            </w:pPr>
          </w:p>
        </w:tc>
        <w:tc>
          <w:tcPr>
            <w:tcW w:w="1417" w:type="dxa"/>
          </w:tcPr>
          <w:p w14:paraId="79DA08D0" w14:textId="77777777" w:rsidR="00C11E42" w:rsidRPr="0066194A" w:rsidRDefault="00C11E42" w:rsidP="009F6647">
            <w:pPr>
              <w:jc w:val="both"/>
              <w:rPr>
                <w:rFonts w:ascii="yandex-sans" w:eastAsia="Times New Roman" w:hAnsi="yandex-sans" w:cs="Times New Roman"/>
                <w:color w:val="000000"/>
                <w:sz w:val="24"/>
                <w:szCs w:val="24"/>
                <w:lang w:eastAsia="ru-RU"/>
              </w:rPr>
            </w:pPr>
          </w:p>
        </w:tc>
      </w:tr>
      <w:tr w:rsidR="00C11E42" w:rsidRPr="0066194A" w14:paraId="3DBFD7A6" w14:textId="77777777" w:rsidTr="009F6647">
        <w:trPr>
          <w:trHeight w:val="420"/>
        </w:trPr>
        <w:tc>
          <w:tcPr>
            <w:tcW w:w="817" w:type="dxa"/>
          </w:tcPr>
          <w:p w14:paraId="2274119D"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3.3.2.</w:t>
            </w:r>
          </w:p>
        </w:tc>
        <w:tc>
          <w:tcPr>
            <w:tcW w:w="3498" w:type="dxa"/>
          </w:tcPr>
          <w:p w14:paraId="59D47585"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Планирование проекта</w:t>
            </w:r>
          </w:p>
        </w:tc>
        <w:tc>
          <w:tcPr>
            <w:tcW w:w="992" w:type="dxa"/>
            <w:gridSpan w:val="2"/>
          </w:tcPr>
          <w:p w14:paraId="46AD6614" w14:textId="77777777" w:rsidR="00C11E42" w:rsidRPr="000470F9" w:rsidRDefault="00C11E42" w:rsidP="009F6647">
            <w:pPr>
              <w:jc w:val="both"/>
              <w:rPr>
                <w:rFonts w:ascii="yandex-sans" w:eastAsia="Times New Roman" w:hAnsi="yandex-sans" w:cs="Times New Roman"/>
                <w:color w:val="000000"/>
                <w:sz w:val="24"/>
                <w:szCs w:val="24"/>
                <w:lang w:eastAsia="ru-RU"/>
              </w:rPr>
            </w:pPr>
            <w:r>
              <w:rPr>
                <w:rFonts w:ascii="yandex-sans" w:eastAsia="Times New Roman" w:hAnsi="yandex-sans" w:cs="Times New Roman"/>
                <w:color w:val="000000"/>
                <w:sz w:val="24"/>
                <w:szCs w:val="24"/>
                <w:lang w:eastAsia="ru-RU"/>
              </w:rPr>
              <w:t>1</w:t>
            </w:r>
          </w:p>
        </w:tc>
        <w:tc>
          <w:tcPr>
            <w:tcW w:w="4111" w:type="dxa"/>
            <w:gridSpan w:val="2"/>
            <w:vMerge/>
          </w:tcPr>
          <w:p w14:paraId="0531E34A" w14:textId="77777777" w:rsidR="00C11E42" w:rsidRPr="0066194A" w:rsidRDefault="00C11E42" w:rsidP="009F6647">
            <w:pPr>
              <w:jc w:val="both"/>
              <w:rPr>
                <w:rFonts w:ascii="yandex-sans" w:eastAsia="Times New Roman" w:hAnsi="yandex-sans" w:cs="Times New Roman"/>
                <w:color w:val="000000"/>
                <w:sz w:val="24"/>
                <w:szCs w:val="24"/>
                <w:lang w:eastAsia="ru-RU"/>
              </w:rPr>
            </w:pPr>
          </w:p>
        </w:tc>
        <w:tc>
          <w:tcPr>
            <w:tcW w:w="1417" w:type="dxa"/>
          </w:tcPr>
          <w:p w14:paraId="65E92F13" w14:textId="77777777" w:rsidR="00C11E42" w:rsidRPr="0066194A" w:rsidRDefault="00C11E42" w:rsidP="009F6647">
            <w:pPr>
              <w:jc w:val="both"/>
              <w:rPr>
                <w:rFonts w:ascii="yandex-sans" w:eastAsia="Times New Roman" w:hAnsi="yandex-sans" w:cs="Times New Roman"/>
                <w:color w:val="000000"/>
                <w:sz w:val="24"/>
                <w:szCs w:val="24"/>
                <w:lang w:eastAsia="ru-RU"/>
              </w:rPr>
            </w:pPr>
          </w:p>
        </w:tc>
      </w:tr>
      <w:tr w:rsidR="00C11E42" w:rsidRPr="0066194A" w14:paraId="7953789C" w14:textId="77777777" w:rsidTr="009F6647">
        <w:trPr>
          <w:trHeight w:val="1400"/>
        </w:trPr>
        <w:tc>
          <w:tcPr>
            <w:tcW w:w="817" w:type="dxa"/>
          </w:tcPr>
          <w:p w14:paraId="03C0DCCA"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3.3.3.</w:t>
            </w:r>
          </w:p>
        </w:tc>
        <w:tc>
          <w:tcPr>
            <w:tcW w:w="3498" w:type="dxa"/>
          </w:tcPr>
          <w:p w14:paraId="18E2F0ED" w14:textId="77777777" w:rsidR="00C11E42" w:rsidRPr="0066194A"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Практическая работа</w:t>
            </w:r>
          </w:p>
          <w:p w14:paraId="554168C5"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 xml:space="preserve"> «Построение графика (диаграммы) Ганта»</w:t>
            </w:r>
          </w:p>
        </w:tc>
        <w:tc>
          <w:tcPr>
            <w:tcW w:w="992" w:type="dxa"/>
            <w:gridSpan w:val="2"/>
          </w:tcPr>
          <w:p w14:paraId="495D4201" w14:textId="77777777" w:rsidR="00C11E42" w:rsidRPr="000470F9" w:rsidRDefault="00C11E42" w:rsidP="009F6647">
            <w:pPr>
              <w:jc w:val="both"/>
              <w:rPr>
                <w:rFonts w:ascii="yandex-sans" w:eastAsia="Times New Roman" w:hAnsi="yandex-sans" w:cs="Times New Roman"/>
                <w:color w:val="000000"/>
                <w:sz w:val="24"/>
                <w:szCs w:val="24"/>
                <w:lang w:eastAsia="ru-RU"/>
              </w:rPr>
            </w:pPr>
            <w:r>
              <w:rPr>
                <w:rFonts w:ascii="yandex-sans" w:eastAsia="Times New Roman" w:hAnsi="yandex-sans" w:cs="Times New Roman"/>
                <w:color w:val="000000"/>
                <w:sz w:val="24"/>
                <w:szCs w:val="24"/>
                <w:lang w:eastAsia="ru-RU"/>
              </w:rPr>
              <w:t>1</w:t>
            </w:r>
          </w:p>
        </w:tc>
        <w:tc>
          <w:tcPr>
            <w:tcW w:w="4111" w:type="dxa"/>
            <w:gridSpan w:val="2"/>
            <w:vMerge/>
          </w:tcPr>
          <w:p w14:paraId="19BA048C" w14:textId="77777777" w:rsidR="00C11E42" w:rsidRPr="0066194A" w:rsidRDefault="00C11E42" w:rsidP="009F6647">
            <w:pPr>
              <w:jc w:val="both"/>
              <w:rPr>
                <w:rFonts w:ascii="yandex-sans" w:eastAsia="Times New Roman" w:hAnsi="yandex-sans" w:cs="Times New Roman"/>
                <w:color w:val="000000"/>
                <w:sz w:val="24"/>
                <w:szCs w:val="24"/>
                <w:lang w:eastAsia="ru-RU"/>
              </w:rPr>
            </w:pPr>
          </w:p>
        </w:tc>
        <w:tc>
          <w:tcPr>
            <w:tcW w:w="1417" w:type="dxa"/>
          </w:tcPr>
          <w:p w14:paraId="104D1CB8" w14:textId="77777777" w:rsidR="00C11E42" w:rsidRPr="0066194A" w:rsidRDefault="00C11E42" w:rsidP="009F6647">
            <w:pPr>
              <w:jc w:val="both"/>
              <w:rPr>
                <w:rFonts w:ascii="yandex-sans" w:eastAsia="Times New Roman" w:hAnsi="yandex-sans" w:cs="Times New Roman"/>
                <w:color w:val="000000"/>
                <w:sz w:val="24"/>
                <w:szCs w:val="24"/>
                <w:lang w:eastAsia="ru-RU"/>
              </w:rPr>
            </w:pPr>
          </w:p>
        </w:tc>
      </w:tr>
      <w:tr w:rsidR="00C11E42" w:rsidRPr="0066194A" w14:paraId="3B08083D" w14:textId="77777777" w:rsidTr="009F6647">
        <w:trPr>
          <w:trHeight w:val="360"/>
        </w:trPr>
        <w:tc>
          <w:tcPr>
            <w:tcW w:w="817" w:type="dxa"/>
          </w:tcPr>
          <w:p w14:paraId="1246FA9A"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3.4.</w:t>
            </w:r>
          </w:p>
        </w:tc>
        <w:tc>
          <w:tcPr>
            <w:tcW w:w="3498" w:type="dxa"/>
          </w:tcPr>
          <w:p w14:paraId="48089839" w14:textId="77777777" w:rsidR="00C11E42"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Риски и ресурсы</w:t>
            </w:r>
          </w:p>
          <w:p w14:paraId="0CC497FB" w14:textId="77777777" w:rsidR="00C11E42" w:rsidRPr="000470F9" w:rsidRDefault="00C11E42" w:rsidP="009F6647">
            <w:pPr>
              <w:jc w:val="both"/>
              <w:rPr>
                <w:rFonts w:ascii="yandex-sans" w:eastAsia="Times New Roman" w:hAnsi="yandex-sans" w:cs="Times New Roman"/>
                <w:color w:val="000000"/>
                <w:sz w:val="24"/>
                <w:szCs w:val="24"/>
                <w:lang w:eastAsia="ru-RU"/>
              </w:rPr>
            </w:pPr>
          </w:p>
        </w:tc>
        <w:tc>
          <w:tcPr>
            <w:tcW w:w="992" w:type="dxa"/>
            <w:gridSpan w:val="2"/>
          </w:tcPr>
          <w:p w14:paraId="6D07206B"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3</w:t>
            </w:r>
          </w:p>
        </w:tc>
        <w:tc>
          <w:tcPr>
            <w:tcW w:w="4111" w:type="dxa"/>
            <w:gridSpan w:val="2"/>
            <w:vMerge w:val="restart"/>
          </w:tcPr>
          <w:p w14:paraId="45739777" w14:textId="77777777" w:rsidR="00C11E42" w:rsidRPr="0066194A"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Дают определение понятию «риски проекта». Прогнозируют и анализируют возможные риски проекта. Планируют деятельности по преодолению рисков проекта.</w:t>
            </w:r>
          </w:p>
          <w:p w14:paraId="7E868DF6" w14:textId="77777777" w:rsidR="00C11E42" w:rsidRPr="0066194A"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Выявляют и идентифицируют предполагаемые риски; анализировать и оценивать риски. Выбор методов управления рисков. Применение выбранных методов и принятие решений в условиях риска. Реагирование на наступление рискового события. Разработка и реализация мер снижения рисков. Контроль, анализ и оценка действий по снижению рисков и выработка решений.</w:t>
            </w:r>
          </w:p>
          <w:p w14:paraId="0B011F7D"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Определяют ресурсы, необходимые для достижения поставленной цели как материальные так и нематериальные. Ведут целесообразный отбор ресурсов для реализации проекта.</w:t>
            </w:r>
          </w:p>
        </w:tc>
        <w:tc>
          <w:tcPr>
            <w:tcW w:w="1417" w:type="dxa"/>
          </w:tcPr>
          <w:p w14:paraId="4521C179" w14:textId="77777777" w:rsidR="00C11E42" w:rsidRPr="0066194A" w:rsidRDefault="00C11E42" w:rsidP="009F6647">
            <w:pPr>
              <w:jc w:val="both"/>
              <w:rPr>
                <w:rFonts w:ascii="yandex-sans" w:eastAsia="Times New Roman" w:hAnsi="yandex-sans" w:cs="Times New Roman"/>
                <w:color w:val="000000"/>
                <w:sz w:val="24"/>
                <w:szCs w:val="24"/>
                <w:lang w:eastAsia="ru-RU"/>
              </w:rPr>
            </w:pPr>
          </w:p>
        </w:tc>
      </w:tr>
      <w:tr w:rsidR="00C11E42" w:rsidRPr="000470F9" w14:paraId="231E9BDF" w14:textId="77777777" w:rsidTr="009F6647">
        <w:trPr>
          <w:trHeight w:val="150"/>
        </w:trPr>
        <w:tc>
          <w:tcPr>
            <w:tcW w:w="817" w:type="dxa"/>
          </w:tcPr>
          <w:p w14:paraId="3E30D85D"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3.4.1.</w:t>
            </w:r>
          </w:p>
        </w:tc>
        <w:tc>
          <w:tcPr>
            <w:tcW w:w="3498" w:type="dxa"/>
          </w:tcPr>
          <w:p w14:paraId="72E93735"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Риски проекта.</w:t>
            </w:r>
          </w:p>
        </w:tc>
        <w:tc>
          <w:tcPr>
            <w:tcW w:w="992" w:type="dxa"/>
            <w:gridSpan w:val="2"/>
          </w:tcPr>
          <w:p w14:paraId="77F7DAC5" w14:textId="77777777" w:rsidR="00C11E42" w:rsidRPr="000470F9" w:rsidRDefault="00C11E42" w:rsidP="009F6647">
            <w:pPr>
              <w:jc w:val="both"/>
              <w:rPr>
                <w:rFonts w:ascii="yandex-sans" w:eastAsia="Times New Roman" w:hAnsi="yandex-sans" w:cs="Times New Roman"/>
                <w:color w:val="000000"/>
                <w:sz w:val="24"/>
                <w:szCs w:val="24"/>
                <w:lang w:eastAsia="ru-RU"/>
              </w:rPr>
            </w:pPr>
            <w:r>
              <w:rPr>
                <w:rFonts w:ascii="yandex-sans" w:eastAsia="Times New Roman" w:hAnsi="yandex-sans" w:cs="Times New Roman"/>
                <w:color w:val="000000"/>
                <w:sz w:val="24"/>
                <w:szCs w:val="24"/>
                <w:lang w:eastAsia="ru-RU"/>
              </w:rPr>
              <w:t>1</w:t>
            </w:r>
          </w:p>
        </w:tc>
        <w:tc>
          <w:tcPr>
            <w:tcW w:w="4111" w:type="dxa"/>
            <w:gridSpan w:val="2"/>
            <w:vMerge/>
          </w:tcPr>
          <w:p w14:paraId="7A90B4C5" w14:textId="77777777" w:rsidR="00C11E42" w:rsidRPr="000470F9" w:rsidRDefault="00C11E42" w:rsidP="009F6647">
            <w:pPr>
              <w:jc w:val="both"/>
              <w:rPr>
                <w:rFonts w:ascii="yandex-sans" w:eastAsia="Times New Roman" w:hAnsi="yandex-sans" w:cs="Times New Roman"/>
                <w:color w:val="000000"/>
                <w:sz w:val="24"/>
                <w:szCs w:val="24"/>
                <w:lang w:eastAsia="ru-RU"/>
              </w:rPr>
            </w:pPr>
          </w:p>
        </w:tc>
        <w:tc>
          <w:tcPr>
            <w:tcW w:w="1417" w:type="dxa"/>
          </w:tcPr>
          <w:p w14:paraId="1C73D77D" w14:textId="77777777" w:rsidR="00C11E42" w:rsidRPr="000470F9" w:rsidRDefault="00C11E42" w:rsidP="009F6647">
            <w:pPr>
              <w:jc w:val="both"/>
              <w:rPr>
                <w:rFonts w:ascii="yandex-sans" w:eastAsia="Times New Roman" w:hAnsi="yandex-sans" w:cs="Times New Roman"/>
                <w:color w:val="000000"/>
                <w:sz w:val="24"/>
                <w:szCs w:val="24"/>
                <w:lang w:eastAsia="ru-RU"/>
              </w:rPr>
            </w:pPr>
          </w:p>
        </w:tc>
      </w:tr>
      <w:tr w:rsidR="00C11E42" w:rsidRPr="000470F9" w14:paraId="543A147B" w14:textId="77777777" w:rsidTr="009F6647">
        <w:trPr>
          <w:trHeight w:val="111"/>
        </w:trPr>
        <w:tc>
          <w:tcPr>
            <w:tcW w:w="817" w:type="dxa"/>
          </w:tcPr>
          <w:p w14:paraId="684E7C19"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3.4.2.</w:t>
            </w:r>
          </w:p>
        </w:tc>
        <w:tc>
          <w:tcPr>
            <w:tcW w:w="3498" w:type="dxa"/>
          </w:tcPr>
          <w:p w14:paraId="25FBACDE"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Практическая работа   «Управление рисками»</w:t>
            </w:r>
          </w:p>
        </w:tc>
        <w:tc>
          <w:tcPr>
            <w:tcW w:w="992" w:type="dxa"/>
            <w:gridSpan w:val="2"/>
          </w:tcPr>
          <w:p w14:paraId="432375B3" w14:textId="77777777" w:rsidR="00C11E42" w:rsidRPr="000470F9" w:rsidRDefault="00C11E42" w:rsidP="009F6647">
            <w:pPr>
              <w:jc w:val="both"/>
              <w:rPr>
                <w:rFonts w:ascii="yandex-sans" w:eastAsia="Times New Roman" w:hAnsi="yandex-sans" w:cs="Times New Roman"/>
                <w:color w:val="000000"/>
                <w:sz w:val="24"/>
                <w:szCs w:val="24"/>
                <w:lang w:eastAsia="ru-RU"/>
              </w:rPr>
            </w:pPr>
            <w:r>
              <w:rPr>
                <w:rFonts w:ascii="yandex-sans" w:eastAsia="Times New Roman" w:hAnsi="yandex-sans" w:cs="Times New Roman"/>
                <w:color w:val="000000"/>
                <w:sz w:val="24"/>
                <w:szCs w:val="24"/>
                <w:lang w:eastAsia="ru-RU"/>
              </w:rPr>
              <w:t>1</w:t>
            </w:r>
          </w:p>
        </w:tc>
        <w:tc>
          <w:tcPr>
            <w:tcW w:w="4111" w:type="dxa"/>
            <w:gridSpan w:val="2"/>
            <w:vMerge/>
          </w:tcPr>
          <w:p w14:paraId="42671E95" w14:textId="77777777" w:rsidR="00C11E42" w:rsidRPr="000470F9" w:rsidRDefault="00C11E42" w:rsidP="009F6647">
            <w:pPr>
              <w:jc w:val="both"/>
              <w:rPr>
                <w:rFonts w:ascii="yandex-sans" w:eastAsia="Times New Roman" w:hAnsi="yandex-sans" w:cs="Times New Roman"/>
                <w:color w:val="000000"/>
                <w:sz w:val="24"/>
                <w:szCs w:val="24"/>
                <w:lang w:eastAsia="ru-RU"/>
              </w:rPr>
            </w:pPr>
          </w:p>
        </w:tc>
        <w:tc>
          <w:tcPr>
            <w:tcW w:w="1417" w:type="dxa"/>
          </w:tcPr>
          <w:p w14:paraId="090D09B5" w14:textId="77777777" w:rsidR="00C11E42" w:rsidRPr="000470F9" w:rsidRDefault="00C11E42" w:rsidP="009F6647">
            <w:pPr>
              <w:jc w:val="both"/>
              <w:rPr>
                <w:rFonts w:ascii="yandex-sans" w:eastAsia="Times New Roman" w:hAnsi="yandex-sans" w:cs="Times New Roman"/>
                <w:color w:val="000000"/>
                <w:sz w:val="24"/>
                <w:szCs w:val="24"/>
                <w:lang w:eastAsia="ru-RU"/>
              </w:rPr>
            </w:pPr>
          </w:p>
        </w:tc>
      </w:tr>
      <w:tr w:rsidR="00C11E42" w:rsidRPr="000470F9" w14:paraId="29CBAE28" w14:textId="77777777" w:rsidTr="009F6647">
        <w:trPr>
          <w:trHeight w:val="150"/>
        </w:trPr>
        <w:tc>
          <w:tcPr>
            <w:tcW w:w="817" w:type="dxa"/>
          </w:tcPr>
          <w:p w14:paraId="5330A792"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3.4.3.</w:t>
            </w:r>
          </w:p>
        </w:tc>
        <w:tc>
          <w:tcPr>
            <w:tcW w:w="3498" w:type="dxa"/>
          </w:tcPr>
          <w:p w14:paraId="0C9973AB"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Ресурсы, необходимые для достижения поставленной цели. Практическая работа «Поиск ресурсов для реализации проекта»</w:t>
            </w:r>
          </w:p>
        </w:tc>
        <w:tc>
          <w:tcPr>
            <w:tcW w:w="992" w:type="dxa"/>
            <w:gridSpan w:val="2"/>
          </w:tcPr>
          <w:p w14:paraId="75F7229C" w14:textId="77777777" w:rsidR="00C11E42" w:rsidRPr="000470F9" w:rsidRDefault="00C11E42" w:rsidP="009F6647">
            <w:pPr>
              <w:jc w:val="both"/>
              <w:rPr>
                <w:rFonts w:ascii="yandex-sans" w:eastAsia="Times New Roman" w:hAnsi="yandex-sans" w:cs="Times New Roman"/>
                <w:color w:val="000000"/>
                <w:sz w:val="24"/>
                <w:szCs w:val="24"/>
                <w:lang w:eastAsia="ru-RU"/>
              </w:rPr>
            </w:pPr>
            <w:r>
              <w:rPr>
                <w:rFonts w:ascii="yandex-sans" w:eastAsia="Times New Roman" w:hAnsi="yandex-sans" w:cs="Times New Roman"/>
                <w:color w:val="000000"/>
                <w:sz w:val="24"/>
                <w:szCs w:val="24"/>
                <w:lang w:eastAsia="ru-RU"/>
              </w:rPr>
              <w:t>1</w:t>
            </w:r>
          </w:p>
        </w:tc>
        <w:tc>
          <w:tcPr>
            <w:tcW w:w="4111" w:type="dxa"/>
            <w:gridSpan w:val="2"/>
            <w:vMerge/>
          </w:tcPr>
          <w:p w14:paraId="24F7C36B" w14:textId="77777777" w:rsidR="00C11E42" w:rsidRPr="000470F9" w:rsidRDefault="00C11E42" w:rsidP="009F6647">
            <w:pPr>
              <w:jc w:val="both"/>
              <w:rPr>
                <w:rFonts w:ascii="yandex-sans" w:eastAsia="Times New Roman" w:hAnsi="yandex-sans" w:cs="Times New Roman"/>
                <w:color w:val="000000"/>
                <w:sz w:val="24"/>
                <w:szCs w:val="24"/>
                <w:lang w:eastAsia="ru-RU"/>
              </w:rPr>
            </w:pPr>
          </w:p>
        </w:tc>
        <w:tc>
          <w:tcPr>
            <w:tcW w:w="1417" w:type="dxa"/>
          </w:tcPr>
          <w:p w14:paraId="5010A661" w14:textId="77777777" w:rsidR="00C11E42" w:rsidRPr="000470F9" w:rsidRDefault="00C11E42" w:rsidP="009F6647">
            <w:pPr>
              <w:jc w:val="both"/>
              <w:rPr>
                <w:rFonts w:ascii="yandex-sans" w:eastAsia="Times New Roman" w:hAnsi="yandex-sans" w:cs="Times New Roman"/>
                <w:color w:val="000000"/>
                <w:sz w:val="24"/>
                <w:szCs w:val="24"/>
                <w:lang w:eastAsia="ru-RU"/>
              </w:rPr>
            </w:pPr>
          </w:p>
        </w:tc>
      </w:tr>
      <w:tr w:rsidR="00C11E42" w:rsidRPr="0066194A" w14:paraId="71E7880B" w14:textId="77777777" w:rsidTr="009F6647">
        <w:trPr>
          <w:trHeight w:val="561"/>
        </w:trPr>
        <w:tc>
          <w:tcPr>
            <w:tcW w:w="817" w:type="dxa"/>
          </w:tcPr>
          <w:p w14:paraId="05E502FC"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3.5.</w:t>
            </w:r>
          </w:p>
        </w:tc>
        <w:tc>
          <w:tcPr>
            <w:tcW w:w="3498" w:type="dxa"/>
          </w:tcPr>
          <w:p w14:paraId="3DB037D7" w14:textId="77777777" w:rsidR="00C11E42"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Оформление проекта</w:t>
            </w:r>
          </w:p>
          <w:p w14:paraId="2C5B1916" w14:textId="77777777" w:rsidR="00C11E42" w:rsidRPr="000470F9" w:rsidRDefault="00C11E42" w:rsidP="009F6647">
            <w:pPr>
              <w:jc w:val="both"/>
              <w:rPr>
                <w:rFonts w:ascii="yandex-sans" w:eastAsia="Times New Roman" w:hAnsi="yandex-sans" w:cs="Times New Roman"/>
                <w:color w:val="000000"/>
                <w:sz w:val="24"/>
                <w:szCs w:val="24"/>
                <w:lang w:eastAsia="ru-RU"/>
              </w:rPr>
            </w:pPr>
          </w:p>
        </w:tc>
        <w:tc>
          <w:tcPr>
            <w:tcW w:w="992" w:type="dxa"/>
            <w:gridSpan w:val="2"/>
          </w:tcPr>
          <w:p w14:paraId="3DDE1CA3"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3</w:t>
            </w:r>
          </w:p>
        </w:tc>
        <w:tc>
          <w:tcPr>
            <w:tcW w:w="4111" w:type="dxa"/>
            <w:gridSpan w:val="2"/>
            <w:vMerge w:val="restart"/>
          </w:tcPr>
          <w:p w14:paraId="0CFD632C"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Знают требований к структуре проекта, оформлению текста введения и. основных разделов проекта. Требований к оформлению текста, в том числе к оформлению таблиц, рисунков, графиков, уравнений, формул, приложений, списка литературы.</w:t>
            </w:r>
          </w:p>
        </w:tc>
        <w:tc>
          <w:tcPr>
            <w:tcW w:w="1417" w:type="dxa"/>
          </w:tcPr>
          <w:p w14:paraId="6FD24D2C" w14:textId="77777777" w:rsidR="00C11E42" w:rsidRPr="0066194A" w:rsidRDefault="00C11E42" w:rsidP="009F6647">
            <w:pPr>
              <w:jc w:val="both"/>
              <w:rPr>
                <w:rFonts w:ascii="yandex-sans" w:eastAsia="Times New Roman" w:hAnsi="yandex-sans" w:cs="Times New Roman"/>
                <w:color w:val="000000"/>
                <w:sz w:val="24"/>
                <w:szCs w:val="24"/>
                <w:lang w:eastAsia="ru-RU"/>
              </w:rPr>
            </w:pPr>
          </w:p>
        </w:tc>
      </w:tr>
      <w:tr w:rsidR="00C11E42" w:rsidRPr="0066194A" w14:paraId="467ABD5D" w14:textId="77777777" w:rsidTr="009F6647">
        <w:trPr>
          <w:trHeight w:val="825"/>
        </w:trPr>
        <w:tc>
          <w:tcPr>
            <w:tcW w:w="817" w:type="dxa"/>
          </w:tcPr>
          <w:p w14:paraId="5A5AFFF6"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3.5.1.</w:t>
            </w:r>
          </w:p>
        </w:tc>
        <w:tc>
          <w:tcPr>
            <w:tcW w:w="3498" w:type="dxa"/>
          </w:tcPr>
          <w:p w14:paraId="701A64D8"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Практическая работа «Анализ соблюдения требований к структуре проекта»</w:t>
            </w:r>
          </w:p>
        </w:tc>
        <w:tc>
          <w:tcPr>
            <w:tcW w:w="992" w:type="dxa"/>
            <w:gridSpan w:val="2"/>
          </w:tcPr>
          <w:p w14:paraId="3F9BA290" w14:textId="77777777" w:rsidR="00C11E42" w:rsidRPr="000470F9" w:rsidRDefault="00C11E42" w:rsidP="009F6647">
            <w:pPr>
              <w:jc w:val="both"/>
              <w:rPr>
                <w:rFonts w:ascii="yandex-sans" w:eastAsia="Times New Roman" w:hAnsi="yandex-sans" w:cs="Times New Roman"/>
                <w:color w:val="000000"/>
                <w:sz w:val="24"/>
                <w:szCs w:val="24"/>
                <w:lang w:eastAsia="ru-RU"/>
              </w:rPr>
            </w:pPr>
            <w:r>
              <w:rPr>
                <w:rFonts w:ascii="yandex-sans" w:eastAsia="Times New Roman" w:hAnsi="yandex-sans" w:cs="Times New Roman"/>
                <w:color w:val="000000"/>
                <w:sz w:val="24"/>
                <w:szCs w:val="24"/>
                <w:lang w:eastAsia="ru-RU"/>
              </w:rPr>
              <w:t>2</w:t>
            </w:r>
          </w:p>
        </w:tc>
        <w:tc>
          <w:tcPr>
            <w:tcW w:w="4111" w:type="dxa"/>
            <w:gridSpan w:val="2"/>
            <w:vMerge/>
          </w:tcPr>
          <w:p w14:paraId="50B83DF6" w14:textId="77777777" w:rsidR="00C11E42" w:rsidRPr="0066194A" w:rsidRDefault="00C11E42" w:rsidP="009F6647">
            <w:pPr>
              <w:jc w:val="both"/>
              <w:rPr>
                <w:rFonts w:ascii="yandex-sans" w:eastAsia="Times New Roman" w:hAnsi="yandex-sans" w:cs="Times New Roman"/>
                <w:color w:val="000000"/>
                <w:sz w:val="24"/>
                <w:szCs w:val="24"/>
                <w:lang w:eastAsia="ru-RU"/>
              </w:rPr>
            </w:pPr>
          </w:p>
        </w:tc>
        <w:tc>
          <w:tcPr>
            <w:tcW w:w="1417" w:type="dxa"/>
          </w:tcPr>
          <w:p w14:paraId="472DE36E" w14:textId="77777777" w:rsidR="00C11E42" w:rsidRPr="0066194A" w:rsidRDefault="00C11E42" w:rsidP="009F6647">
            <w:pPr>
              <w:jc w:val="both"/>
              <w:rPr>
                <w:rFonts w:ascii="yandex-sans" w:eastAsia="Times New Roman" w:hAnsi="yandex-sans" w:cs="Times New Roman"/>
                <w:color w:val="000000"/>
                <w:sz w:val="24"/>
                <w:szCs w:val="24"/>
                <w:lang w:eastAsia="ru-RU"/>
              </w:rPr>
            </w:pPr>
          </w:p>
        </w:tc>
      </w:tr>
      <w:tr w:rsidR="00C11E42" w:rsidRPr="0066194A" w14:paraId="0F5248BA" w14:textId="77777777" w:rsidTr="009F6647">
        <w:trPr>
          <w:trHeight w:val="210"/>
        </w:trPr>
        <w:tc>
          <w:tcPr>
            <w:tcW w:w="817" w:type="dxa"/>
          </w:tcPr>
          <w:p w14:paraId="6DBF80C8"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3.5.2.</w:t>
            </w:r>
          </w:p>
        </w:tc>
        <w:tc>
          <w:tcPr>
            <w:tcW w:w="3498" w:type="dxa"/>
          </w:tcPr>
          <w:p w14:paraId="66BC7D5A" w14:textId="77777777" w:rsidR="00C11E42" w:rsidRPr="0066194A"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Требования к структуре проекта</w:t>
            </w:r>
          </w:p>
        </w:tc>
        <w:tc>
          <w:tcPr>
            <w:tcW w:w="992" w:type="dxa"/>
            <w:gridSpan w:val="2"/>
          </w:tcPr>
          <w:p w14:paraId="6821D9E8" w14:textId="77777777" w:rsidR="00C11E42" w:rsidRDefault="00C11E42" w:rsidP="009F6647">
            <w:pPr>
              <w:jc w:val="both"/>
              <w:rPr>
                <w:rFonts w:ascii="yandex-sans" w:eastAsia="Times New Roman" w:hAnsi="yandex-sans" w:cs="Times New Roman"/>
                <w:color w:val="000000"/>
                <w:sz w:val="24"/>
                <w:szCs w:val="24"/>
                <w:lang w:eastAsia="ru-RU"/>
              </w:rPr>
            </w:pPr>
            <w:r>
              <w:rPr>
                <w:rFonts w:ascii="yandex-sans" w:eastAsia="Times New Roman" w:hAnsi="yandex-sans" w:cs="Times New Roman"/>
                <w:color w:val="000000"/>
                <w:sz w:val="24"/>
                <w:szCs w:val="24"/>
                <w:lang w:eastAsia="ru-RU"/>
              </w:rPr>
              <w:t>1</w:t>
            </w:r>
          </w:p>
        </w:tc>
        <w:tc>
          <w:tcPr>
            <w:tcW w:w="4111" w:type="dxa"/>
            <w:gridSpan w:val="2"/>
            <w:vMerge/>
          </w:tcPr>
          <w:p w14:paraId="75B18EEA" w14:textId="77777777" w:rsidR="00C11E42" w:rsidRPr="0066194A" w:rsidRDefault="00C11E42" w:rsidP="009F6647">
            <w:pPr>
              <w:jc w:val="both"/>
              <w:rPr>
                <w:rFonts w:ascii="yandex-sans" w:eastAsia="Times New Roman" w:hAnsi="yandex-sans" w:cs="Times New Roman"/>
                <w:color w:val="000000"/>
                <w:sz w:val="24"/>
                <w:szCs w:val="24"/>
                <w:lang w:eastAsia="ru-RU"/>
              </w:rPr>
            </w:pPr>
          </w:p>
        </w:tc>
        <w:tc>
          <w:tcPr>
            <w:tcW w:w="1417" w:type="dxa"/>
          </w:tcPr>
          <w:p w14:paraId="37C4ADF4" w14:textId="77777777" w:rsidR="00C11E42" w:rsidRPr="0066194A" w:rsidRDefault="00C11E42" w:rsidP="009F6647">
            <w:pPr>
              <w:jc w:val="both"/>
              <w:rPr>
                <w:rFonts w:ascii="yandex-sans" w:eastAsia="Times New Roman" w:hAnsi="yandex-sans" w:cs="Times New Roman"/>
                <w:color w:val="000000"/>
                <w:sz w:val="24"/>
                <w:szCs w:val="24"/>
                <w:lang w:eastAsia="ru-RU"/>
              </w:rPr>
            </w:pPr>
          </w:p>
        </w:tc>
      </w:tr>
      <w:tr w:rsidR="00C11E42" w:rsidRPr="0066194A" w14:paraId="771CF98E" w14:textId="77777777" w:rsidTr="009F6647">
        <w:trPr>
          <w:trHeight w:val="435"/>
        </w:trPr>
        <w:tc>
          <w:tcPr>
            <w:tcW w:w="817" w:type="dxa"/>
          </w:tcPr>
          <w:p w14:paraId="62BCCE4D"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3.6.</w:t>
            </w:r>
          </w:p>
        </w:tc>
        <w:tc>
          <w:tcPr>
            <w:tcW w:w="3498" w:type="dxa"/>
          </w:tcPr>
          <w:p w14:paraId="00434BCC" w14:textId="77777777" w:rsidR="00C11E42"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Критерии оценки и самооценки</w:t>
            </w:r>
          </w:p>
          <w:p w14:paraId="30BF9333" w14:textId="77777777" w:rsidR="00C11E42" w:rsidRPr="000470F9" w:rsidRDefault="00C11E42" w:rsidP="009F6647">
            <w:pPr>
              <w:jc w:val="both"/>
              <w:rPr>
                <w:rFonts w:ascii="yandex-sans" w:eastAsia="Times New Roman" w:hAnsi="yandex-sans" w:cs="Times New Roman"/>
                <w:color w:val="000000"/>
                <w:sz w:val="24"/>
                <w:szCs w:val="24"/>
                <w:lang w:eastAsia="ru-RU"/>
              </w:rPr>
            </w:pPr>
          </w:p>
        </w:tc>
        <w:tc>
          <w:tcPr>
            <w:tcW w:w="992" w:type="dxa"/>
            <w:gridSpan w:val="2"/>
          </w:tcPr>
          <w:p w14:paraId="407EC6F2"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2</w:t>
            </w:r>
          </w:p>
        </w:tc>
        <w:tc>
          <w:tcPr>
            <w:tcW w:w="4111" w:type="dxa"/>
            <w:gridSpan w:val="2"/>
            <w:vMerge w:val="restart"/>
          </w:tcPr>
          <w:p w14:paraId="5AA31BB6" w14:textId="77777777" w:rsidR="00C11E42" w:rsidRPr="0066194A"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Определяют критерии оценивания проекта. Навык самостоятельной разработки критериев и показателей для оценки проекта.</w:t>
            </w:r>
          </w:p>
          <w:p w14:paraId="3E6B013D"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Применяют на практике умение оценивать собственную деятельность разработке проекта.</w:t>
            </w:r>
          </w:p>
        </w:tc>
        <w:tc>
          <w:tcPr>
            <w:tcW w:w="1417" w:type="dxa"/>
          </w:tcPr>
          <w:p w14:paraId="2A1B5F1F" w14:textId="77777777" w:rsidR="00C11E42" w:rsidRPr="0066194A" w:rsidRDefault="00C11E42" w:rsidP="009F6647">
            <w:pPr>
              <w:jc w:val="both"/>
              <w:rPr>
                <w:rFonts w:ascii="yandex-sans" w:eastAsia="Times New Roman" w:hAnsi="yandex-sans" w:cs="Times New Roman"/>
                <w:color w:val="000000"/>
                <w:sz w:val="24"/>
                <w:szCs w:val="24"/>
                <w:lang w:eastAsia="ru-RU"/>
              </w:rPr>
            </w:pPr>
          </w:p>
        </w:tc>
      </w:tr>
      <w:tr w:rsidR="00C11E42" w:rsidRPr="000470F9" w14:paraId="5FA1CB2D" w14:textId="77777777" w:rsidTr="009F6647">
        <w:trPr>
          <w:trHeight w:val="183"/>
        </w:trPr>
        <w:tc>
          <w:tcPr>
            <w:tcW w:w="817" w:type="dxa"/>
          </w:tcPr>
          <w:p w14:paraId="2D9EBFDD"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3.6.1.</w:t>
            </w:r>
          </w:p>
        </w:tc>
        <w:tc>
          <w:tcPr>
            <w:tcW w:w="3498" w:type="dxa"/>
          </w:tcPr>
          <w:p w14:paraId="3E333DC1"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Критерии оценки проектной деятельности.</w:t>
            </w:r>
          </w:p>
        </w:tc>
        <w:tc>
          <w:tcPr>
            <w:tcW w:w="992" w:type="dxa"/>
            <w:gridSpan w:val="2"/>
          </w:tcPr>
          <w:p w14:paraId="4ED4DEFE" w14:textId="77777777" w:rsidR="00C11E42" w:rsidRPr="000470F9" w:rsidRDefault="00C11E42" w:rsidP="009F6647">
            <w:pPr>
              <w:jc w:val="both"/>
              <w:rPr>
                <w:rFonts w:ascii="yandex-sans" w:eastAsia="Times New Roman" w:hAnsi="yandex-sans" w:cs="Times New Roman"/>
                <w:color w:val="000000"/>
                <w:sz w:val="24"/>
                <w:szCs w:val="24"/>
                <w:lang w:eastAsia="ru-RU"/>
              </w:rPr>
            </w:pPr>
            <w:r>
              <w:rPr>
                <w:rFonts w:ascii="yandex-sans" w:eastAsia="Times New Roman" w:hAnsi="yandex-sans" w:cs="Times New Roman"/>
                <w:color w:val="000000"/>
                <w:sz w:val="24"/>
                <w:szCs w:val="24"/>
                <w:lang w:eastAsia="ru-RU"/>
              </w:rPr>
              <w:t>1</w:t>
            </w:r>
          </w:p>
        </w:tc>
        <w:tc>
          <w:tcPr>
            <w:tcW w:w="4111" w:type="dxa"/>
            <w:gridSpan w:val="2"/>
            <w:vMerge/>
          </w:tcPr>
          <w:p w14:paraId="577B93DC" w14:textId="77777777" w:rsidR="00C11E42" w:rsidRPr="000470F9" w:rsidRDefault="00C11E42" w:rsidP="009F6647">
            <w:pPr>
              <w:jc w:val="both"/>
              <w:rPr>
                <w:rFonts w:ascii="yandex-sans" w:eastAsia="Times New Roman" w:hAnsi="yandex-sans" w:cs="Times New Roman"/>
                <w:color w:val="000000"/>
                <w:sz w:val="24"/>
                <w:szCs w:val="24"/>
                <w:lang w:eastAsia="ru-RU"/>
              </w:rPr>
            </w:pPr>
          </w:p>
        </w:tc>
        <w:tc>
          <w:tcPr>
            <w:tcW w:w="1417" w:type="dxa"/>
          </w:tcPr>
          <w:p w14:paraId="3AE433BE" w14:textId="77777777" w:rsidR="00C11E42" w:rsidRPr="000470F9" w:rsidRDefault="00C11E42" w:rsidP="009F6647">
            <w:pPr>
              <w:jc w:val="both"/>
              <w:rPr>
                <w:rFonts w:ascii="yandex-sans" w:eastAsia="Times New Roman" w:hAnsi="yandex-sans" w:cs="Times New Roman"/>
                <w:color w:val="000000"/>
                <w:sz w:val="24"/>
                <w:szCs w:val="24"/>
                <w:lang w:eastAsia="ru-RU"/>
              </w:rPr>
            </w:pPr>
          </w:p>
        </w:tc>
      </w:tr>
      <w:tr w:rsidR="00C11E42" w:rsidRPr="000470F9" w14:paraId="1392C08F" w14:textId="77777777" w:rsidTr="009F6647">
        <w:trPr>
          <w:trHeight w:val="180"/>
        </w:trPr>
        <w:tc>
          <w:tcPr>
            <w:tcW w:w="817" w:type="dxa"/>
          </w:tcPr>
          <w:p w14:paraId="5CFC5E4E"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3.6.2.</w:t>
            </w:r>
          </w:p>
        </w:tc>
        <w:tc>
          <w:tcPr>
            <w:tcW w:w="3498" w:type="dxa"/>
          </w:tcPr>
          <w:p w14:paraId="58BAB1D2"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Практическая работа  «Самооценка проектной деятельности»</w:t>
            </w:r>
          </w:p>
        </w:tc>
        <w:tc>
          <w:tcPr>
            <w:tcW w:w="992" w:type="dxa"/>
            <w:gridSpan w:val="2"/>
          </w:tcPr>
          <w:p w14:paraId="0D44BD2E" w14:textId="77777777" w:rsidR="00C11E42" w:rsidRPr="000470F9" w:rsidRDefault="00C11E42" w:rsidP="009F6647">
            <w:pPr>
              <w:jc w:val="both"/>
              <w:rPr>
                <w:rFonts w:ascii="yandex-sans" w:eastAsia="Times New Roman" w:hAnsi="yandex-sans" w:cs="Times New Roman"/>
                <w:color w:val="000000"/>
                <w:sz w:val="24"/>
                <w:szCs w:val="24"/>
                <w:lang w:eastAsia="ru-RU"/>
              </w:rPr>
            </w:pPr>
            <w:r>
              <w:rPr>
                <w:rFonts w:ascii="yandex-sans" w:eastAsia="Times New Roman" w:hAnsi="yandex-sans" w:cs="Times New Roman"/>
                <w:color w:val="000000"/>
                <w:sz w:val="24"/>
                <w:szCs w:val="24"/>
                <w:lang w:eastAsia="ru-RU"/>
              </w:rPr>
              <w:t>1</w:t>
            </w:r>
          </w:p>
        </w:tc>
        <w:tc>
          <w:tcPr>
            <w:tcW w:w="4111" w:type="dxa"/>
            <w:gridSpan w:val="2"/>
            <w:vMerge/>
          </w:tcPr>
          <w:p w14:paraId="211A32CD" w14:textId="77777777" w:rsidR="00C11E42" w:rsidRPr="000470F9" w:rsidRDefault="00C11E42" w:rsidP="009F6647">
            <w:pPr>
              <w:jc w:val="both"/>
              <w:rPr>
                <w:rFonts w:ascii="yandex-sans" w:eastAsia="Times New Roman" w:hAnsi="yandex-sans" w:cs="Times New Roman"/>
                <w:color w:val="000000"/>
                <w:sz w:val="24"/>
                <w:szCs w:val="24"/>
                <w:lang w:eastAsia="ru-RU"/>
              </w:rPr>
            </w:pPr>
          </w:p>
        </w:tc>
        <w:tc>
          <w:tcPr>
            <w:tcW w:w="1417" w:type="dxa"/>
          </w:tcPr>
          <w:p w14:paraId="051BB8F2" w14:textId="77777777" w:rsidR="00C11E42" w:rsidRPr="000470F9" w:rsidRDefault="00C11E42" w:rsidP="009F6647">
            <w:pPr>
              <w:jc w:val="both"/>
              <w:rPr>
                <w:rFonts w:ascii="yandex-sans" w:eastAsia="Times New Roman" w:hAnsi="yandex-sans" w:cs="Times New Roman"/>
                <w:color w:val="000000"/>
                <w:sz w:val="24"/>
                <w:szCs w:val="24"/>
                <w:lang w:eastAsia="ru-RU"/>
              </w:rPr>
            </w:pPr>
          </w:p>
        </w:tc>
      </w:tr>
      <w:tr w:rsidR="00C11E42" w:rsidRPr="0066194A" w14:paraId="0C278465" w14:textId="77777777" w:rsidTr="009F6647">
        <w:trPr>
          <w:trHeight w:val="111"/>
        </w:trPr>
        <w:tc>
          <w:tcPr>
            <w:tcW w:w="817" w:type="dxa"/>
          </w:tcPr>
          <w:p w14:paraId="7FF1DA9A"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3.7.</w:t>
            </w:r>
          </w:p>
        </w:tc>
        <w:tc>
          <w:tcPr>
            <w:tcW w:w="3498" w:type="dxa"/>
          </w:tcPr>
          <w:p w14:paraId="7C5C5009"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Защита группового проекта/Защита проектной идеи</w:t>
            </w:r>
          </w:p>
        </w:tc>
        <w:tc>
          <w:tcPr>
            <w:tcW w:w="992" w:type="dxa"/>
            <w:gridSpan w:val="2"/>
          </w:tcPr>
          <w:p w14:paraId="7C77607A"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2</w:t>
            </w:r>
          </w:p>
        </w:tc>
        <w:tc>
          <w:tcPr>
            <w:tcW w:w="4111" w:type="dxa"/>
            <w:gridSpan w:val="2"/>
          </w:tcPr>
          <w:p w14:paraId="0ABD283A"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Демонстрация овладения метапредметными универсальными учебными действиями в условиях публичного представления результатов учебного проекта.</w:t>
            </w:r>
          </w:p>
        </w:tc>
        <w:tc>
          <w:tcPr>
            <w:tcW w:w="1417" w:type="dxa"/>
          </w:tcPr>
          <w:p w14:paraId="15BCEEF2" w14:textId="77777777" w:rsidR="00C11E42" w:rsidRPr="0066194A" w:rsidRDefault="00C11E42" w:rsidP="009F6647">
            <w:pPr>
              <w:jc w:val="both"/>
              <w:rPr>
                <w:rFonts w:ascii="yandex-sans" w:eastAsia="Times New Roman" w:hAnsi="yandex-sans" w:cs="Times New Roman"/>
                <w:color w:val="000000"/>
                <w:sz w:val="24"/>
                <w:szCs w:val="24"/>
                <w:lang w:eastAsia="ru-RU"/>
              </w:rPr>
            </w:pPr>
          </w:p>
        </w:tc>
      </w:tr>
      <w:tr w:rsidR="00C11E42" w14:paraId="0364666F" w14:textId="77777777" w:rsidTr="009F6647">
        <w:trPr>
          <w:trHeight w:val="150"/>
        </w:trPr>
        <w:tc>
          <w:tcPr>
            <w:tcW w:w="817" w:type="dxa"/>
          </w:tcPr>
          <w:p w14:paraId="630EDF4C" w14:textId="77777777" w:rsidR="00C11E42" w:rsidRPr="0055198A" w:rsidRDefault="00C11E42" w:rsidP="009F6647">
            <w:pPr>
              <w:jc w:val="both"/>
              <w:rPr>
                <w:rFonts w:ascii="Times New Roman" w:hAnsi="Times New Roman" w:cs="Times New Roman"/>
                <w:sz w:val="24"/>
                <w:szCs w:val="24"/>
              </w:rPr>
            </w:pPr>
            <w:r>
              <w:rPr>
                <w:rFonts w:ascii="Times New Roman" w:hAnsi="Times New Roman" w:cs="Times New Roman"/>
                <w:sz w:val="24"/>
                <w:szCs w:val="24"/>
              </w:rPr>
              <w:t>3.8.</w:t>
            </w:r>
          </w:p>
        </w:tc>
        <w:tc>
          <w:tcPr>
            <w:tcW w:w="3498" w:type="dxa"/>
          </w:tcPr>
          <w:p w14:paraId="4C9940D3"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Рефлексия</w:t>
            </w:r>
          </w:p>
        </w:tc>
        <w:tc>
          <w:tcPr>
            <w:tcW w:w="992" w:type="dxa"/>
            <w:gridSpan w:val="2"/>
          </w:tcPr>
          <w:p w14:paraId="2E58ACCE"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1</w:t>
            </w:r>
          </w:p>
        </w:tc>
        <w:tc>
          <w:tcPr>
            <w:tcW w:w="4111" w:type="dxa"/>
            <w:gridSpan w:val="2"/>
          </w:tcPr>
          <w:p w14:paraId="1AEA1F9F" w14:textId="77777777" w:rsidR="00C11E42" w:rsidRPr="000470F9" w:rsidRDefault="00C11E42" w:rsidP="009F6647">
            <w:pPr>
              <w:jc w:val="both"/>
              <w:rPr>
                <w:rFonts w:ascii="yandex-sans" w:eastAsia="Times New Roman" w:hAnsi="yandex-sans" w:cs="Times New Roman"/>
                <w:color w:val="000000"/>
                <w:sz w:val="24"/>
                <w:szCs w:val="24"/>
                <w:lang w:eastAsia="ru-RU"/>
              </w:rPr>
            </w:pPr>
            <w:r>
              <w:rPr>
                <w:rFonts w:ascii="yandex-sans" w:eastAsia="Times New Roman" w:hAnsi="yandex-sans" w:cs="Times New Roman" w:hint="eastAsia"/>
                <w:color w:val="000000"/>
                <w:sz w:val="24"/>
                <w:szCs w:val="24"/>
                <w:lang w:eastAsia="ru-RU"/>
              </w:rPr>
              <w:t>Р</w:t>
            </w:r>
            <w:r>
              <w:rPr>
                <w:rFonts w:ascii="yandex-sans" w:eastAsia="Times New Roman" w:hAnsi="yandex-sans" w:cs="Times New Roman"/>
                <w:color w:val="000000"/>
                <w:sz w:val="24"/>
                <w:szCs w:val="24"/>
                <w:lang w:eastAsia="ru-RU"/>
              </w:rPr>
              <w:t>ефлексируют по итогам деятельности</w:t>
            </w:r>
          </w:p>
        </w:tc>
        <w:tc>
          <w:tcPr>
            <w:tcW w:w="1417" w:type="dxa"/>
          </w:tcPr>
          <w:p w14:paraId="22CBE6DD" w14:textId="77777777" w:rsidR="00C11E42" w:rsidRDefault="00C11E42" w:rsidP="009F6647">
            <w:pPr>
              <w:jc w:val="both"/>
              <w:rPr>
                <w:rFonts w:ascii="yandex-sans" w:eastAsia="Times New Roman" w:hAnsi="yandex-sans" w:cs="Times New Roman"/>
                <w:color w:val="000000"/>
                <w:sz w:val="24"/>
                <w:szCs w:val="24"/>
                <w:lang w:eastAsia="ru-RU"/>
              </w:rPr>
            </w:pPr>
          </w:p>
        </w:tc>
      </w:tr>
      <w:tr w:rsidR="00C11E42" w:rsidRPr="0066194A" w14:paraId="3798D1BD" w14:textId="77777777" w:rsidTr="009F6647">
        <w:trPr>
          <w:trHeight w:val="202"/>
        </w:trPr>
        <w:tc>
          <w:tcPr>
            <w:tcW w:w="817" w:type="dxa"/>
          </w:tcPr>
          <w:p w14:paraId="3DBA6201" w14:textId="77777777" w:rsidR="00C11E42" w:rsidRPr="0055198A" w:rsidRDefault="00C11E42" w:rsidP="009F6647">
            <w:pPr>
              <w:jc w:val="both"/>
              <w:rPr>
                <w:rFonts w:ascii="Times New Roman" w:hAnsi="Times New Roman" w:cs="Times New Roman"/>
                <w:sz w:val="24"/>
                <w:szCs w:val="24"/>
              </w:rPr>
            </w:pPr>
          </w:p>
        </w:tc>
        <w:tc>
          <w:tcPr>
            <w:tcW w:w="8601" w:type="dxa"/>
            <w:gridSpan w:val="5"/>
          </w:tcPr>
          <w:p w14:paraId="324E8440" w14:textId="77777777" w:rsidR="00C11E42" w:rsidRPr="0066194A" w:rsidRDefault="00C11E42" w:rsidP="009F6647">
            <w:pPr>
              <w:jc w:val="center"/>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11класс</w:t>
            </w:r>
          </w:p>
        </w:tc>
        <w:tc>
          <w:tcPr>
            <w:tcW w:w="1417" w:type="dxa"/>
          </w:tcPr>
          <w:p w14:paraId="09345475" w14:textId="77777777" w:rsidR="00C11E42" w:rsidRPr="0066194A" w:rsidRDefault="00C11E42" w:rsidP="009F6647">
            <w:pPr>
              <w:jc w:val="center"/>
              <w:rPr>
                <w:rFonts w:ascii="yandex-sans" w:eastAsia="Times New Roman" w:hAnsi="yandex-sans" w:cs="Times New Roman"/>
                <w:color w:val="000000"/>
                <w:sz w:val="24"/>
                <w:szCs w:val="24"/>
                <w:lang w:eastAsia="ru-RU"/>
              </w:rPr>
            </w:pPr>
          </w:p>
        </w:tc>
      </w:tr>
      <w:tr w:rsidR="00C11E42" w:rsidRPr="000470F9" w14:paraId="5E35A6A9" w14:textId="77777777" w:rsidTr="009F6647">
        <w:trPr>
          <w:trHeight w:val="555"/>
        </w:trPr>
        <w:tc>
          <w:tcPr>
            <w:tcW w:w="817" w:type="dxa"/>
          </w:tcPr>
          <w:p w14:paraId="7CB31334" w14:textId="77777777" w:rsidR="00C11E42" w:rsidRPr="0055198A" w:rsidRDefault="00C11E42" w:rsidP="009F6647">
            <w:pPr>
              <w:jc w:val="both"/>
              <w:rPr>
                <w:rFonts w:ascii="Times New Roman" w:hAnsi="Times New Roman" w:cs="Times New Roman"/>
                <w:sz w:val="24"/>
                <w:szCs w:val="24"/>
              </w:rPr>
            </w:pPr>
          </w:p>
        </w:tc>
        <w:tc>
          <w:tcPr>
            <w:tcW w:w="3544" w:type="dxa"/>
            <w:gridSpan w:val="2"/>
          </w:tcPr>
          <w:p w14:paraId="7CF4A008"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 xml:space="preserve">Раздел 4. Проектная документация </w:t>
            </w:r>
          </w:p>
        </w:tc>
        <w:tc>
          <w:tcPr>
            <w:tcW w:w="975" w:type="dxa"/>
            <w:gridSpan w:val="2"/>
          </w:tcPr>
          <w:p w14:paraId="4FAC53B5"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8</w:t>
            </w:r>
          </w:p>
        </w:tc>
        <w:tc>
          <w:tcPr>
            <w:tcW w:w="4082" w:type="dxa"/>
          </w:tcPr>
          <w:p w14:paraId="211429E3" w14:textId="77777777" w:rsidR="00C11E42" w:rsidRPr="000470F9" w:rsidRDefault="00C11E42" w:rsidP="009F6647">
            <w:pPr>
              <w:jc w:val="both"/>
              <w:rPr>
                <w:rFonts w:ascii="yandex-sans" w:eastAsia="Times New Roman" w:hAnsi="yandex-sans" w:cs="Times New Roman"/>
                <w:color w:val="000000"/>
                <w:sz w:val="24"/>
                <w:szCs w:val="24"/>
                <w:lang w:eastAsia="ru-RU"/>
              </w:rPr>
            </w:pPr>
          </w:p>
        </w:tc>
        <w:tc>
          <w:tcPr>
            <w:tcW w:w="1417" w:type="dxa"/>
          </w:tcPr>
          <w:p w14:paraId="1D97A8DB" w14:textId="77777777" w:rsidR="00C11E42" w:rsidRPr="000470F9" w:rsidRDefault="00C11E42" w:rsidP="009F6647">
            <w:pPr>
              <w:jc w:val="both"/>
              <w:rPr>
                <w:rFonts w:ascii="yandex-sans" w:eastAsia="Times New Roman" w:hAnsi="yandex-sans" w:cs="Times New Roman"/>
                <w:color w:val="000000"/>
                <w:sz w:val="24"/>
                <w:szCs w:val="24"/>
                <w:lang w:eastAsia="ru-RU"/>
              </w:rPr>
            </w:pPr>
          </w:p>
        </w:tc>
      </w:tr>
      <w:tr w:rsidR="00C11E42" w:rsidRPr="00575508" w14:paraId="574B89D8" w14:textId="77777777" w:rsidTr="009F6647">
        <w:trPr>
          <w:trHeight w:val="225"/>
        </w:trPr>
        <w:tc>
          <w:tcPr>
            <w:tcW w:w="817" w:type="dxa"/>
          </w:tcPr>
          <w:p w14:paraId="4B4777B6" w14:textId="77777777" w:rsidR="00C11E42" w:rsidRPr="00575508"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4.1.</w:t>
            </w:r>
          </w:p>
        </w:tc>
        <w:tc>
          <w:tcPr>
            <w:tcW w:w="3544" w:type="dxa"/>
            <w:gridSpan w:val="2"/>
          </w:tcPr>
          <w:p w14:paraId="0FC8648D" w14:textId="77777777" w:rsidR="00C11E42"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Направление и тема проекта</w:t>
            </w:r>
          </w:p>
          <w:p w14:paraId="15C62A20" w14:textId="77777777" w:rsidR="00C11E42" w:rsidRPr="000470F9" w:rsidRDefault="00C11E42" w:rsidP="009F6647">
            <w:pPr>
              <w:jc w:val="both"/>
              <w:rPr>
                <w:rFonts w:ascii="yandex-sans" w:eastAsia="Times New Roman" w:hAnsi="yandex-sans" w:cs="Times New Roman"/>
                <w:color w:val="000000"/>
                <w:sz w:val="24"/>
                <w:szCs w:val="24"/>
                <w:lang w:eastAsia="ru-RU"/>
              </w:rPr>
            </w:pPr>
          </w:p>
        </w:tc>
        <w:tc>
          <w:tcPr>
            <w:tcW w:w="975" w:type="dxa"/>
            <w:gridSpan w:val="2"/>
          </w:tcPr>
          <w:p w14:paraId="6E4ACA3D"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2</w:t>
            </w:r>
          </w:p>
        </w:tc>
        <w:tc>
          <w:tcPr>
            <w:tcW w:w="4082" w:type="dxa"/>
          </w:tcPr>
          <w:p w14:paraId="463D8457"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Демонстрация овладения метапредметными универсальными учебными действиями при выборе направления и темы индивидуального проекта</w:t>
            </w:r>
          </w:p>
        </w:tc>
        <w:tc>
          <w:tcPr>
            <w:tcW w:w="1417" w:type="dxa"/>
          </w:tcPr>
          <w:p w14:paraId="410AD2F3" w14:textId="77777777" w:rsidR="00C11E42" w:rsidRPr="00575508" w:rsidRDefault="00C11E42" w:rsidP="009F6647">
            <w:pPr>
              <w:jc w:val="both"/>
              <w:rPr>
                <w:rFonts w:ascii="yandex-sans" w:eastAsia="Times New Roman" w:hAnsi="yandex-sans" w:cs="Times New Roman"/>
                <w:color w:val="000000"/>
                <w:sz w:val="24"/>
                <w:szCs w:val="24"/>
                <w:lang w:eastAsia="ru-RU"/>
              </w:rPr>
            </w:pPr>
          </w:p>
        </w:tc>
      </w:tr>
      <w:tr w:rsidR="00C11E42" w:rsidRPr="00575508" w14:paraId="6BA38072" w14:textId="77777777" w:rsidTr="009F6647">
        <w:trPr>
          <w:trHeight w:val="165"/>
        </w:trPr>
        <w:tc>
          <w:tcPr>
            <w:tcW w:w="817" w:type="dxa"/>
          </w:tcPr>
          <w:p w14:paraId="07F40DF2" w14:textId="77777777" w:rsidR="00C11E42" w:rsidRPr="00575508"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4.2.</w:t>
            </w:r>
          </w:p>
        </w:tc>
        <w:tc>
          <w:tcPr>
            <w:tcW w:w="3544" w:type="dxa"/>
            <w:gridSpan w:val="2"/>
          </w:tcPr>
          <w:p w14:paraId="38C7B4A9"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План-график проекта</w:t>
            </w:r>
          </w:p>
        </w:tc>
        <w:tc>
          <w:tcPr>
            <w:tcW w:w="975" w:type="dxa"/>
            <w:gridSpan w:val="2"/>
          </w:tcPr>
          <w:p w14:paraId="606A96A0"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2</w:t>
            </w:r>
          </w:p>
        </w:tc>
        <w:tc>
          <w:tcPr>
            <w:tcW w:w="4082" w:type="dxa"/>
          </w:tcPr>
          <w:p w14:paraId="74217328"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Демонстрация овладения метапредметными универсальными учебными действиями при составлении плана-графика проекта</w:t>
            </w:r>
          </w:p>
        </w:tc>
        <w:tc>
          <w:tcPr>
            <w:tcW w:w="1417" w:type="dxa"/>
          </w:tcPr>
          <w:p w14:paraId="424BA91C" w14:textId="77777777" w:rsidR="00C11E42" w:rsidRPr="00575508" w:rsidRDefault="00C11E42" w:rsidP="009F6647">
            <w:pPr>
              <w:jc w:val="both"/>
              <w:rPr>
                <w:rFonts w:ascii="yandex-sans" w:eastAsia="Times New Roman" w:hAnsi="yandex-sans" w:cs="Times New Roman"/>
                <w:color w:val="000000"/>
                <w:sz w:val="24"/>
                <w:szCs w:val="24"/>
                <w:lang w:eastAsia="ru-RU"/>
              </w:rPr>
            </w:pPr>
          </w:p>
        </w:tc>
      </w:tr>
      <w:tr w:rsidR="00C11E42" w:rsidRPr="00575508" w14:paraId="07F67430" w14:textId="77777777" w:rsidTr="009F6647">
        <w:trPr>
          <w:trHeight w:val="435"/>
        </w:trPr>
        <w:tc>
          <w:tcPr>
            <w:tcW w:w="817" w:type="dxa"/>
          </w:tcPr>
          <w:p w14:paraId="7A83771E" w14:textId="77777777" w:rsidR="00C11E42" w:rsidRPr="00575508"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4.3.</w:t>
            </w:r>
          </w:p>
        </w:tc>
        <w:tc>
          <w:tcPr>
            <w:tcW w:w="3544" w:type="dxa"/>
            <w:gridSpan w:val="2"/>
          </w:tcPr>
          <w:p w14:paraId="207DB4B5" w14:textId="77777777" w:rsidR="00C11E42"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Портфолио проекта</w:t>
            </w:r>
          </w:p>
          <w:p w14:paraId="118A5282" w14:textId="77777777" w:rsidR="00C11E42" w:rsidRPr="000470F9" w:rsidRDefault="00C11E42" w:rsidP="009F6647">
            <w:pPr>
              <w:jc w:val="both"/>
              <w:rPr>
                <w:rFonts w:ascii="yandex-sans" w:eastAsia="Times New Roman" w:hAnsi="yandex-sans" w:cs="Times New Roman"/>
                <w:color w:val="000000"/>
                <w:sz w:val="24"/>
                <w:szCs w:val="24"/>
                <w:lang w:eastAsia="ru-RU"/>
              </w:rPr>
            </w:pPr>
          </w:p>
        </w:tc>
        <w:tc>
          <w:tcPr>
            <w:tcW w:w="975" w:type="dxa"/>
            <w:gridSpan w:val="2"/>
          </w:tcPr>
          <w:p w14:paraId="028BF509"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2</w:t>
            </w:r>
          </w:p>
        </w:tc>
        <w:tc>
          <w:tcPr>
            <w:tcW w:w="4082" w:type="dxa"/>
          </w:tcPr>
          <w:p w14:paraId="4E440966"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Демонстрация овладения метапредметными универсальными учебными действиями при оформлении проектной документации</w:t>
            </w:r>
          </w:p>
        </w:tc>
        <w:tc>
          <w:tcPr>
            <w:tcW w:w="1417" w:type="dxa"/>
          </w:tcPr>
          <w:p w14:paraId="23297190" w14:textId="77777777" w:rsidR="00C11E42" w:rsidRPr="00575508" w:rsidRDefault="00C11E42" w:rsidP="009F6647">
            <w:pPr>
              <w:jc w:val="both"/>
              <w:rPr>
                <w:rFonts w:ascii="yandex-sans" w:eastAsia="Times New Roman" w:hAnsi="yandex-sans" w:cs="Times New Roman"/>
                <w:color w:val="000000"/>
                <w:sz w:val="24"/>
                <w:szCs w:val="24"/>
                <w:lang w:eastAsia="ru-RU"/>
              </w:rPr>
            </w:pPr>
          </w:p>
        </w:tc>
      </w:tr>
      <w:tr w:rsidR="00C11E42" w:rsidRPr="00575508" w14:paraId="0FADF0B1" w14:textId="77777777" w:rsidTr="009F6647">
        <w:trPr>
          <w:trHeight w:val="150"/>
        </w:trPr>
        <w:tc>
          <w:tcPr>
            <w:tcW w:w="817" w:type="dxa"/>
          </w:tcPr>
          <w:p w14:paraId="14D404DF" w14:textId="77777777" w:rsidR="00C11E42" w:rsidRPr="00575508"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4.3.1.</w:t>
            </w:r>
          </w:p>
        </w:tc>
        <w:tc>
          <w:tcPr>
            <w:tcW w:w="3544" w:type="dxa"/>
            <w:gridSpan w:val="2"/>
          </w:tcPr>
          <w:p w14:paraId="24CB91AA"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Входная контрольная работа. Практическая работа  «Внесение изменений в проект</w:t>
            </w:r>
          </w:p>
        </w:tc>
        <w:tc>
          <w:tcPr>
            <w:tcW w:w="975" w:type="dxa"/>
            <w:gridSpan w:val="2"/>
          </w:tcPr>
          <w:p w14:paraId="309FF881" w14:textId="77777777" w:rsidR="00C11E42" w:rsidRPr="000470F9" w:rsidRDefault="00C11E42" w:rsidP="009F6647">
            <w:pPr>
              <w:jc w:val="both"/>
              <w:rPr>
                <w:rFonts w:ascii="yandex-sans" w:eastAsia="Times New Roman" w:hAnsi="yandex-sans" w:cs="Times New Roman"/>
                <w:color w:val="000000"/>
                <w:sz w:val="24"/>
                <w:szCs w:val="24"/>
                <w:lang w:eastAsia="ru-RU"/>
              </w:rPr>
            </w:pPr>
            <w:r>
              <w:rPr>
                <w:rFonts w:ascii="yandex-sans" w:eastAsia="Times New Roman" w:hAnsi="yandex-sans" w:cs="Times New Roman"/>
                <w:color w:val="000000"/>
                <w:sz w:val="24"/>
                <w:szCs w:val="24"/>
                <w:lang w:eastAsia="ru-RU"/>
              </w:rPr>
              <w:t>1</w:t>
            </w:r>
          </w:p>
        </w:tc>
        <w:tc>
          <w:tcPr>
            <w:tcW w:w="4082" w:type="dxa"/>
          </w:tcPr>
          <w:p w14:paraId="040D4D3A"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Демонстрация овладения метапредметными универсальными учебными действиями при защите проектной идеи. Анализ и оценка реалистичности проекта. Внесение коррективы (в случае необходимости).</w:t>
            </w:r>
          </w:p>
        </w:tc>
        <w:tc>
          <w:tcPr>
            <w:tcW w:w="1417" w:type="dxa"/>
          </w:tcPr>
          <w:p w14:paraId="0D584DD1" w14:textId="77777777" w:rsidR="00C11E42" w:rsidRPr="00575508" w:rsidRDefault="00C11E42" w:rsidP="009F6647">
            <w:pPr>
              <w:jc w:val="both"/>
              <w:rPr>
                <w:rFonts w:ascii="yandex-sans" w:eastAsia="Times New Roman" w:hAnsi="yandex-sans" w:cs="Times New Roman"/>
                <w:color w:val="000000"/>
                <w:sz w:val="24"/>
                <w:szCs w:val="24"/>
                <w:lang w:eastAsia="ru-RU"/>
              </w:rPr>
            </w:pPr>
          </w:p>
        </w:tc>
      </w:tr>
      <w:tr w:rsidR="00C11E42" w:rsidRPr="000470F9" w14:paraId="5632340A" w14:textId="77777777" w:rsidTr="009F6647">
        <w:trPr>
          <w:trHeight w:val="111"/>
        </w:trPr>
        <w:tc>
          <w:tcPr>
            <w:tcW w:w="817" w:type="dxa"/>
          </w:tcPr>
          <w:p w14:paraId="1EF77EC2" w14:textId="77777777" w:rsidR="00C11E42" w:rsidRPr="00575508"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4.3.2.</w:t>
            </w:r>
          </w:p>
        </w:tc>
        <w:tc>
          <w:tcPr>
            <w:tcW w:w="3544" w:type="dxa"/>
            <w:gridSpan w:val="2"/>
          </w:tcPr>
          <w:p w14:paraId="17C6A4C2" w14:textId="77777777" w:rsidR="00C11E42" w:rsidRPr="000470F9" w:rsidRDefault="00C11E42" w:rsidP="009F6647">
            <w:pPr>
              <w:jc w:val="both"/>
              <w:rPr>
                <w:rFonts w:ascii="yandex-sans" w:eastAsia="Times New Roman" w:hAnsi="yandex-sans" w:cs="Times New Roman"/>
                <w:color w:val="000000"/>
                <w:sz w:val="24"/>
                <w:szCs w:val="24"/>
                <w:lang w:eastAsia="ru-RU"/>
              </w:rPr>
            </w:pPr>
            <w:r>
              <w:rPr>
                <w:rFonts w:ascii="yandex-sans" w:eastAsia="Times New Roman" w:hAnsi="yandex-sans" w:cs="Times New Roman"/>
                <w:color w:val="000000"/>
                <w:sz w:val="24"/>
                <w:szCs w:val="24"/>
                <w:lang w:eastAsia="ru-RU"/>
              </w:rPr>
              <w:t>Портфолио проекта</w:t>
            </w:r>
          </w:p>
        </w:tc>
        <w:tc>
          <w:tcPr>
            <w:tcW w:w="975" w:type="dxa"/>
            <w:gridSpan w:val="2"/>
          </w:tcPr>
          <w:p w14:paraId="3AAB5682" w14:textId="77777777" w:rsidR="00C11E42" w:rsidRPr="000470F9" w:rsidRDefault="00C11E42" w:rsidP="009F6647">
            <w:pPr>
              <w:jc w:val="both"/>
              <w:rPr>
                <w:rFonts w:ascii="yandex-sans" w:eastAsia="Times New Roman" w:hAnsi="yandex-sans" w:cs="Times New Roman"/>
                <w:color w:val="000000"/>
                <w:sz w:val="24"/>
                <w:szCs w:val="24"/>
                <w:lang w:eastAsia="ru-RU"/>
              </w:rPr>
            </w:pPr>
          </w:p>
        </w:tc>
        <w:tc>
          <w:tcPr>
            <w:tcW w:w="4082" w:type="dxa"/>
          </w:tcPr>
          <w:p w14:paraId="5A227D43" w14:textId="77777777" w:rsidR="00C11E42" w:rsidRPr="000470F9" w:rsidRDefault="00C11E42" w:rsidP="009F6647">
            <w:pPr>
              <w:jc w:val="both"/>
              <w:rPr>
                <w:rFonts w:ascii="yandex-sans" w:eastAsia="Times New Roman" w:hAnsi="yandex-sans" w:cs="Times New Roman"/>
                <w:color w:val="000000"/>
                <w:sz w:val="24"/>
                <w:szCs w:val="24"/>
                <w:lang w:eastAsia="ru-RU"/>
              </w:rPr>
            </w:pPr>
          </w:p>
        </w:tc>
        <w:tc>
          <w:tcPr>
            <w:tcW w:w="1417" w:type="dxa"/>
          </w:tcPr>
          <w:p w14:paraId="782C4A7A" w14:textId="77777777" w:rsidR="00C11E42" w:rsidRPr="000470F9" w:rsidRDefault="00C11E42" w:rsidP="009F6647">
            <w:pPr>
              <w:jc w:val="both"/>
              <w:rPr>
                <w:rFonts w:ascii="yandex-sans" w:eastAsia="Times New Roman" w:hAnsi="yandex-sans" w:cs="Times New Roman"/>
                <w:color w:val="000000"/>
                <w:sz w:val="24"/>
                <w:szCs w:val="24"/>
                <w:lang w:eastAsia="ru-RU"/>
              </w:rPr>
            </w:pPr>
          </w:p>
        </w:tc>
      </w:tr>
      <w:tr w:rsidR="00C11E42" w:rsidRPr="000470F9" w14:paraId="58FBE8C2" w14:textId="77777777" w:rsidTr="009F6647">
        <w:trPr>
          <w:trHeight w:val="165"/>
        </w:trPr>
        <w:tc>
          <w:tcPr>
            <w:tcW w:w="817" w:type="dxa"/>
          </w:tcPr>
          <w:p w14:paraId="5F033813" w14:textId="77777777" w:rsidR="00C11E42" w:rsidRPr="00575508"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5.</w:t>
            </w:r>
          </w:p>
        </w:tc>
        <w:tc>
          <w:tcPr>
            <w:tcW w:w="3544" w:type="dxa"/>
            <w:gridSpan w:val="2"/>
          </w:tcPr>
          <w:p w14:paraId="198B25F1"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 xml:space="preserve">Раздел 5. Индивидуальная работа учащегося </w:t>
            </w:r>
          </w:p>
        </w:tc>
        <w:tc>
          <w:tcPr>
            <w:tcW w:w="975" w:type="dxa"/>
            <w:gridSpan w:val="2"/>
          </w:tcPr>
          <w:p w14:paraId="0A3B5DC1"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15</w:t>
            </w:r>
          </w:p>
        </w:tc>
        <w:tc>
          <w:tcPr>
            <w:tcW w:w="4082" w:type="dxa"/>
          </w:tcPr>
          <w:p w14:paraId="2288685E" w14:textId="77777777" w:rsidR="00C11E42" w:rsidRPr="000470F9" w:rsidRDefault="00C11E42" w:rsidP="009F6647">
            <w:pPr>
              <w:jc w:val="both"/>
              <w:rPr>
                <w:rFonts w:ascii="yandex-sans" w:eastAsia="Times New Roman" w:hAnsi="yandex-sans" w:cs="Times New Roman"/>
                <w:color w:val="000000"/>
                <w:sz w:val="24"/>
                <w:szCs w:val="24"/>
                <w:lang w:eastAsia="ru-RU"/>
              </w:rPr>
            </w:pPr>
          </w:p>
        </w:tc>
        <w:tc>
          <w:tcPr>
            <w:tcW w:w="1417" w:type="dxa"/>
          </w:tcPr>
          <w:p w14:paraId="66189AEA" w14:textId="77777777" w:rsidR="00C11E42" w:rsidRPr="000470F9" w:rsidRDefault="00C11E42" w:rsidP="009F6647">
            <w:pPr>
              <w:jc w:val="both"/>
              <w:rPr>
                <w:rFonts w:ascii="yandex-sans" w:eastAsia="Times New Roman" w:hAnsi="yandex-sans" w:cs="Times New Roman"/>
                <w:color w:val="000000"/>
                <w:sz w:val="24"/>
                <w:szCs w:val="24"/>
                <w:lang w:eastAsia="ru-RU"/>
              </w:rPr>
            </w:pPr>
          </w:p>
        </w:tc>
      </w:tr>
      <w:tr w:rsidR="00C11E42" w:rsidRPr="00575508" w14:paraId="1A7C4200" w14:textId="77777777" w:rsidTr="009F6647">
        <w:trPr>
          <w:trHeight w:val="111"/>
        </w:trPr>
        <w:tc>
          <w:tcPr>
            <w:tcW w:w="817" w:type="dxa"/>
          </w:tcPr>
          <w:p w14:paraId="531D4DF1" w14:textId="77777777" w:rsidR="00C11E42" w:rsidRPr="00575508"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5.1.</w:t>
            </w:r>
          </w:p>
        </w:tc>
        <w:tc>
          <w:tcPr>
            <w:tcW w:w="3544" w:type="dxa"/>
            <w:gridSpan w:val="2"/>
          </w:tcPr>
          <w:p w14:paraId="2643ECDF"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Консультирование с тьютором, научным руководителем проекта</w:t>
            </w:r>
          </w:p>
        </w:tc>
        <w:tc>
          <w:tcPr>
            <w:tcW w:w="975" w:type="dxa"/>
            <w:gridSpan w:val="2"/>
          </w:tcPr>
          <w:p w14:paraId="16E2E415"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3</w:t>
            </w:r>
          </w:p>
        </w:tc>
        <w:tc>
          <w:tcPr>
            <w:tcW w:w="4082" w:type="dxa"/>
          </w:tcPr>
          <w:p w14:paraId="1954AE88"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Установление коммуникации с куратором проекта, научным руководителем.</w:t>
            </w:r>
          </w:p>
        </w:tc>
        <w:tc>
          <w:tcPr>
            <w:tcW w:w="1417" w:type="dxa"/>
          </w:tcPr>
          <w:p w14:paraId="60B85406" w14:textId="77777777" w:rsidR="00C11E42" w:rsidRPr="00575508" w:rsidRDefault="00C11E42" w:rsidP="009F6647">
            <w:pPr>
              <w:jc w:val="both"/>
              <w:rPr>
                <w:rFonts w:ascii="yandex-sans" w:eastAsia="Times New Roman" w:hAnsi="yandex-sans" w:cs="Times New Roman"/>
                <w:color w:val="000000"/>
                <w:sz w:val="24"/>
                <w:szCs w:val="24"/>
                <w:lang w:eastAsia="ru-RU"/>
              </w:rPr>
            </w:pPr>
          </w:p>
        </w:tc>
      </w:tr>
      <w:tr w:rsidR="00C11E42" w:rsidRPr="00575508" w14:paraId="10A27891" w14:textId="77777777" w:rsidTr="009F6647">
        <w:trPr>
          <w:trHeight w:val="135"/>
        </w:trPr>
        <w:tc>
          <w:tcPr>
            <w:tcW w:w="817" w:type="dxa"/>
          </w:tcPr>
          <w:p w14:paraId="2BFCA8FB" w14:textId="77777777" w:rsidR="00C11E42" w:rsidRPr="00575508"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5.2.</w:t>
            </w:r>
          </w:p>
        </w:tc>
        <w:tc>
          <w:tcPr>
            <w:tcW w:w="3544" w:type="dxa"/>
            <w:gridSpan w:val="2"/>
          </w:tcPr>
          <w:p w14:paraId="16EB7AC1"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Сбор информации в соответствии с направлениями индивидуальных проектов (учебные экскурсии, походы, экспедиции, социологические опросы и т.д.)</w:t>
            </w:r>
          </w:p>
        </w:tc>
        <w:tc>
          <w:tcPr>
            <w:tcW w:w="975" w:type="dxa"/>
            <w:gridSpan w:val="2"/>
          </w:tcPr>
          <w:p w14:paraId="62D10239"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6</w:t>
            </w:r>
          </w:p>
        </w:tc>
        <w:tc>
          <w:tcPr>
            <w:tcW w:w="4082" w:type="dxa"/>
          </w:tcPr>
          <w:p w14:paraId="074F22D2"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Демонстрация овладения метапредметными универсальными учебными действиями в ходе индивидуальной работы над проектом.</w:t>
            </w:r>
          </w:p>
        </w:tc>
        <w:tc>
          <w:tcPr>
            <w:tcW w:w="1417" w:type="dxa"/>
          </w:tcPr>
          <w:p w14:paraId="01F78B2A" w14:textId="77777777" w:rsidR="00C11E42" w:rsidRPr="00575508" w:rsidRDefault="00C11E42" w:rsidP="009F6647">
            <w:pPr>
              <w:jc w:val="both"/>
              <w:rPr>
                <w:rFonts w:ascii="yandex-sans" w:eastAsia="Times New Roman" w:hAnsi="yandex-sans" w:cs="Times New Roman"/>
                <w:color w:val="000000"/>
                <w:sz w:val="24"/>
                <w:szCs w:val="24"/>
                <w:lang w:eastAsia="ru-RU"/>
              </w:rPr>
            </w:pPr>
          </w:p>
        </w:tc>
      </w:tr>
      <w:tr w:rsidR="00C11E42" w:rsidRPr="00575508" w14:paraId="3AD08B3B" w14:textId="77777777" w:rsidTr="009F6647">
        <w:trPr>
          <w:trHeight w:val="96"/>
        </w:trPr>
        <w:tc>
          <w:tcPr>
            <w:tcW w:w="817" w:type="dxa"/>
          </w:tcPr>
          <w:p w14:paraId="43F80FE5" w14:textId="77777777" w:rsidR="00C11E42" w:rsidRPr="00575508"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5.3.</w:t>
            </w:r>
          </w:p>
        </w:tc>
        <w:tc>
          <w:tcPr>
            <w:tcW w:w="3544" w:type="dxa"/>
            <w:gridSpan w:val="2"/>
          </w:tcPr>
          <w:p w14:paraId="1E869E08"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Занятия в учебных лабораториях</w:t>
            </w:r>
          </w:p>
        </w:tc>
        <w:tc>
          <w:tcPr>
            <w:tcW w:w="975" w:type="dxa"/>
            <w:gridSpan w:val="2"/>
          </w:tcPr>
          <w:p w14:paraId="2D696A94"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3</w:t>
            </w:r>
          </w:p>
        </w:tc>
        <w:tc>
          <w:tcPr>
            <w:tcW w:w="4082" w:type="dxa"/>
          </w:tcPr>
          <w:p w14:paraId="402A8928"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Демонстрация овладения метапредметными универсальными учебными действиями при работе в учебной лаборатории, обработке и интерпретации результатов. Соблюдение правил техники безопасности.</w:t>
            </w:r>
          </w:p>
        </w:tc>
        <w:tc>
          <w:tcPr>
            <w:tcW w:w="1417" w:type="dxa"/>
          </w:tcPr>
          <w:p w14:paraId="3ADC91C2" w14:textId="77777777" w:rsidR="00C11E42" w:rsidRPr="00575508" w:rsidRDefault="00C11E42" w:rsidP="009F6647">
            <w:pPr>
              <w:jc w:val="both"/>
              <w:rPr>
                <w:rFonts w:ascii="yandex-sans" w:eastAsia="Times New Roman" w:hAnsi="yandex-sans" w:cs="Times New Roman"/>
                <w:color w:val="000000"/>
                <w:sz w:val="24"/>
                <w:szCs w:val="24"/>
                <w:lang w:eastAsia="ru-RU"/>
              </w:rPr>
            </w:pPr>
          </w:p>
        </w:tc>
      </w:tr>
      <w:tr w:rsidR="00C11E42" w:rsidRPr="00575508" w14:paraId="3BA14078" w14:textId="77777777" w:rsidTr="009F6647">
        <w:trPr>
          <w:trHeight w:val="111"/>
        </w:trPr>
        <w:tc>
          <w:tcPr>
            <w:tcW w:w="817" w:type="dxa"/>
          </w:tcPr>
          <w:p w14:paraId="6D7A2269" w14:textId="77777777" w:rsidR="00C11E42" w:rsidRPr="00575508"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5.4.</w:t>
            </w:r>
          </w:p>
        </w:tc>
        <w:tc>
          <w:tcPr>
            <w:tcW w:w="3544" w:type="dxa"/>
            <w:gridSpan w:val="2"/>
          </w:tcPr>
          <w:p w14:paraId="0186F708"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Тренинги по отработке коммуникативных УУД</w:t>
            </w:r>
          </w:p>
        </w:tc>
        <w:tc>
          <w:tcPr>
            <w:tcW w:w="975" w:type="dxa"/>
            <w:gridSpan w:val="2"/>
          </w:tcPr>
          <w:p w14:paraId="31BF9C23"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3</w:t>
            </w:r>
          </w:p>
        </w:tc>
        <w:tc>
          <w:tcPr>
            <w:tcW w:w="4082" w:type="dxa"/>
          </w:tcPr>
          <w:p w14:paraId="1ED5C754"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Устанавливают коммуникацию. Распознают конфликтогенные ситуации и предотвращают конфликты до их активной фазы, выстраивают деловую и образовательную коммуникацию.</w:t>
            </w:r>
          </w:p>
        </w:tc>
        <w:tc>
          <w:tcPr>
            <w:tcW w:w="1417" w:type="dxa"/>
          </w:tcPr>
          <w:p w14:paraId="0A4CB3FA" w14:textId="77777777" w:rsidR="00C11E42" w:rsidRPr="00575508" w:rsidRDefault="00C11E42" w:rsidP="009F6647">
            <w:pPr>
              <w:jc w:val="both"/>
              <w:rPr>
                <w:rFonts w:ascii="yandex-sans" w:eastAsia="Times New Roman" w:hAnsi="yandex-sans" w:cs="Times New Roman"/>
                <w:color w:val="000000"/>
                <w:sz w:val="24"/>
                <w:szCs w:val="24"/>
                <w:lang w:eastAsia="ru-RU"/>
              </w:rPr>
            </w:pPr>
          </w:p>
        </w:tc>
      </w:tr>
      <w:tr w:rsidR="00C11E42" w:rsidRPr="000470F9" w14:paraId="025AC360" w14:textId="77777777" w:rsidTr="009F6647">
        <w:trPr>
          <w:trHeight w:val="135"/>
        </w:trPr>
        <w:tc>
          <w:tcPr>
            <w:tcW w:w="817" w:type="dxa"/>
          </w:tcPr>
          <w:p w14:paraId="34331818" w14:textId="77777777" w:rsidR="00C11E42" w:rsidRPr="00575508"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6</w:t>
            </w:r>
          </w:p>
        </w:tc>
        <w:tc>
          <w:tcPr>
            <w:tcW w:w="3544" w:type="dxa"/>
            <w:gridSpan w:val="2"/>
          </w:tcPr>
          <w:p w14:paraId="27302072"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 xml:space="preserve">Раздел 6. Подготовка к защите индивидуального проекта </w:t>
            </w:r>
          </w:p>
        </w:tc>
        <w:tc>
          <w:tcPr>
            <w:tcW w:w="975" w:type="dxa"/>
            <w:gridSpan w:val="2"/>
          </w:tcPr>
          <w:p w14:paraId="7C597314"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6</w:t>
            </w:r>
          </w:p>
        </w:tc>
        <w:tc>
          <w:tcPr>
            <w:tcW w:w="4082" w:type="dxa"/>
          </w:tcPr>
          <w:p w14:paraId="0EA0B2EA" w14:textId="77777777" w:rsidR="00C11E42" w:rsidRPr="000470F9" w:rsidRDefault="00C11E42" w:rsidP="009F6647">
            <w:pPr>
              <w:jc w:val="both"/>
              <w:rPr>
                <w:rFonts w:ascii="yandex-sans" w:eastAsia="Times New Roman" w:hAnsi="yandex-sans" w:cs="Times New Roman"/>
                <w:color w:val="000000"/>
                <w:sz w:val="24"/>
                <w:szCs w:val="24"/>
                <w:lang w:eastAsia="ru-RU"/>
              </w:rPr>
            </w:pPr>
          </w:p>
        </w:tc>
        <w:tc>
          <w:tcPr>
            <w:tcW w:w="1417" w:type="dxa"/>
          </w:tcPr>
          <w:p w14:paraId="45FC7D2B" w14:textId="77777777" w:rsidR="00C11E42" w:rsidRPr="000470F9" w:rsidRDefault="00C11E42" w:rsidP="009F6647">
            <w:pPr>
              <w:jc w:val="both"/>
              <w:rPr>
                <w:rFonts w:ascii="yandex-sans" w:eastAsia="Times New Roman" w:hAnsi="yandex-sans" w:cs="Times New Roman"/>
                <w:color w:val="000000"/>
                <w:sz w:val="24"/>
                <w:szCs w:val="24"/>
                <w:lang w:eastAsia="ru-RU"/>
              </w:rPr>
            </w:pPr>
          </w:p>
        </w:tc>
      </w:tr>
      <w:tr w:rsidR="00C11E42" w:rsidRPr="00575508" w14:paraId="078E64F6" w14:textId="77777777" w:rsidTr="009F6647">
        <w:trPr>
          <w:trHeight w:val="150"/>
        </w:trPr>
        <w:tc>
          <w:tcPr>
            <w:tcW w:w="817" w:type="dxa"/>
          </w:tcPr>
          <w:p w14:paraId="6F05EACD" w14:textId="77777777" w:rsidR="00C11E42" w:rsidRPr="00575508"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6.1.</w:t>
            </w:r>
          </w:p>
        </w:tc>
        <w:tc>
          <w:tcPr>
            <w:tcW w:w="3544" w:type="dxa"/>
            <w:gridSpan w:val="2"/>
          </w:tcPr>
          <w:p w14:paraId="510DABC4"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Оформление проектной папки, продукта проекта</w:t>
            </w:r>
          </w:p>
        </w:tc>
        <w:tc>
          <w:tcPr>
            <w:tcW w:w="975" w:type="dxa"/>
            <w:gridSpan w:val="2"/>
          </w:tcPr>
          <w:p w14:paraId="14836156"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1</w:t>
            </w:r>
          </w:p>
        </w:tc>
        <w:tc>
          <w:tcPr>
            <w:tcW w:w="4082" w:type="dxa"/>
          </w:tcPr>
          <w:p w14:paraId="0F39DFA3"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 xml:space="preserve">Демонстрация овладения метапредметными универсальными </w:t>
            </w:r>
            <w:r w:rsidRPr="00575508">
              <w:rPr>
                <w:rFonts w:ascii="yandex-sans" w:eastAsia="Times New Roman" w:hAnsi="yandex-sans" w:cs="Times New Roman"/>
                <w:color w:val="000000"/>
                <w:sz w:val="24"/>
                <w:szCs w:val="24"/>
                <w:lang w:eastAsia="ru-RU"/>
              </w:rPr>
              <w:lastRenderedPageBreak/>
              <w:t>учебными действиями при оформлении проектной папки, продукта проекта</w:t>
            </w:r>
          </w:p>
        </w:tc>
        <w:tc>
          <w:tcPr>
            <w:tcW w:w="1417" w:type="dxa"/>
          </w:tcPr>
          <w:p w14:paraId="3A4516F4" w14:textId="77777777" w:rsidR="00C11E42" w:rsidRPr="00575508" w:rsidRDefault="00C11E42" w:rsidP="009F6647">
            <w:pPr>
              <w:jc w:val="both"/>
              <w:rPr>
                <w:rFonts w:ascii="yandex-sans" w:eastAsia="Times New Roman" w:hAnsi="yandex-sans" w:cs="Times New Roman"/>
                <w:color w:val="000000"/>
                <w:sz w:val="24"/>
                <w:szCs w:val="24"/>
                <w:lang w:eastAsia="ru-RU"/>
              </w:rPr>
            </w:pPr>
          </w:p>
        </w:tc>
      </w:tr>
      <w:tr w:rsidR="00C11E42" w:rsidRPr="00575508" w14:paraId="574F8567" w14:textId="77777777" w:rsidTr="009F6647">
        <w:trPr>
          <w:trHeight w:val="135"/>
        </w:trPr>
        <w:tc>
          <w:tcPr>
            <w:tcW w:w="817" w:type="dxa"/>
          </w:tcPr>
          <w:p w14:paraId="7CC3EE6E" w14:textId="77777777" w:rsidR="00C11E42" w:rsidRPr="00575508"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6.2.</w:t>
            </w:r>
          </w:p>
        </w:tc>
        <w:tc>
          <w:tcPr>
            <w:tcW w:w="3544" w:type="dxa"/>
            <w:gridSpan w:val="2"/>
          </w:tcPr>
          <w:p w14:paraId="039EF397"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Подготовка презентации проекта</w:t>
            </w:r>
          </w:p>
        </w:tc>
        <w:tc>
          <w:tcPr>
            <w:tcW w:w="975" w:type="dxa"/>
            <w:gridSpan w:val="2"/>
          </w:tcPr>
          <w:p w14:paraId="03F3A4A0"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2</w:t>
            </w:r>
          </w:p>
        </w:tc>
        <w:tc>
          <w:tcPr>
            <w:tcW w:w="4082" w:type="dxa"/>
          </w:tcPr>
          <w:p w14:paraId="34FF4D84"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Демонстрация овладения метапредметными универсальными учебными действиями при подготовке к презентации проекта. Установление коммуникации.</w:t>
            </w:r>
          </w:p>
        </w:tc>
        <w:tc>
          <w:tcPr>
            <w:tcW w:w="1417" w:type="dxa"/>
          </w:tcPr>
          <w:p w14:paraId="414D8E0E" w14:textId="77777777" w:rsidR="00C11E42" w:rsidRPr="00575508" w:rsidRDefault="00C11E42" w:rsidP="009F6647">
            <w:pPr>
              <w:jc w:val="both"/>
              <w:rPr>
                <w:rFonts w:ascii="yandex-sans" w:eastAsia="Times New Roman" w:hAnsi="yandex-sans" w:cs="Times New Roman"/>
                <w:color w:val="000000"/>
                <w:sz w:val="24"/>
                <w:szCs w:val="24"/>
                <w:lang w:eastAsia="ru-RU"/>
              </w:rPr>
            </w:pPr>
          </w:p>
        </w:tc>
      </w:tr>
      <w:tr w:rsidR="00C11E42" w:rsidRPr="00575508" w14:paraId="3259AC55" w14:textId="77777777" w:rsidTr="009F6647">
        <w:trPr>
          <w:trHeight w:val="354"/>
        </w:trPr>
        <w:tc>
          <w:tcPr>
            <w:tcW w:w="817" w:type="dxa"/>
          </w:tcPr>
          <w:p w14:paraId="20BDA3DA" w14:textId="77777777" w:rsidR="00C11E42" w:rsidRPr="00575508"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6.3.</w:t>
            </w:r>
          </w:p>
        </w:tc>
        <w:tc>
          <w:tcPr>
            <w:tcW w:w="3544" w:type="dxa"/>
            <w:gridSpan w:val="2"/>
          </w:tcPr>
          <w:p w14:paraId="26439719"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Рецензирование проекта</w:t>
            </w:r>
          </w:p>
          <w:p w14:paraId="0A0856B4" w14:textId="77777777" w:rsidR="00C11E42" w:rsidRPr="000470F9" w:rsidRDefault="00C11E42" w:rsidP="009F6647">
            <w:pPr>
              <w:jc w:val="both"/>
              <w:rPr>
                <w:rFonts w:ascii="yandex-sans" w:eastAsia="Times New Roman" w:hAnsi="yandex-sans" w:cs="Times New Roman"/>
                <w:color w:val="000000"/>
                <w:sz w:val="24"/>
                <w:szCs w:val="24"/>
                <w:lang w:eastAsia="ru-RU"/>
              </w:rPr>
            </w:pPr>
          </w:p>
        </w:tc>
        <w:tc>
          <w:tcPr>
            <w:tcW w:w="975" w:type="dxa"/>
            <w:gridSpan w:val="2"/>
          </w:tcPr>
          <w:p w14:paraId="7CF2E8D7"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2</w:t>
            </w:r>
          </w:p>
        </w:tc>
        <w:tc>
          <w:tcPr>
            <w:tcW w:w="4082" w:type="dxa"/>
          </w:tcPr>
          <w:p w14:paraId="0DDB7BD1"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Установление коммуникации с куратором проекта, научным руководителем.</w:t>
            </w:r>
          </w:p>
        </w:tc>
        <w:tc>
          <w:tcPr>
            <w:tcW w:w="1417" w:type="dxa"/>
          </w:tcPr>
          <w:p w14:paraId="3829B035" w14:textId="77777777" w:rsidR="00C11E42" w:rsidRPr="00575508" w:rsidRDefault="00C11E42" w:rsidP="009F6647">
            <w:pPr>
              <w:jc w:val="both"/>
              <w:rPr>
                <w:rFonts w:ascii="yandex-sans" w:eastAsia="Times New Roman" w:hAnsi="yandex-sans" w:cs="Times New Roman"/>
                <w:color w:val="000000"/>
                <w:sz w:val="24"/>
                <w:szCs w:val="24"/>
                <w:lang w:eastAsia="ru-RU"/>
              </w:rPr>
            </w:pPr>
          </w:p>
        </w:tc>
      </w:tr>
      <w:tr w:rsidR="00C11E42" w:rsidRPr="00575508" w14:paraId="1B19EF3D" w14:textId="77777777" w:rsidTr="009F6647">
        <w:trPr>
          <w:trHeight w:val="240"/>
        </w:trPr>
        <w:tc>
          <w:tcPr>
            <w:tcW w:w="817" w:type="dxa"/>
          </w:tcPr>
          <w:p w14:paraId="353512DE" w14:textId="77777777" w:rsidR="00C11E42" w:rsidRPr="00575508"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6.4.</w:t>
            </w:r>
          </w:p>
        </w:tc>
        <w:tc>
          <w:tcPr>
            <w:tcW w:w="3544" w:type="dxa"/>
            <w:gridSpan w:val="2"/>
          </w:tcPr>
          <w:p w14:paraId="5021AE42"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Предзащита проекта</w:t>
            </w:r>
          </w:p>
        </w:tc>
        <w:tc>
          <w:tcPr>
            <w:tcW w:w="975" w:type="dxa"/>
            <w:gridSpan w:val="2"/>
          </w:tcPr>
          <w:p w14:paraId="3726EB20"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1</w:t>
            </w:r>
          </w:p>
        </w:tc>
        <w:tc>
          <w:tcPr>
            <w:tcW w:w="4082" w:type="dxa"/>
          </w:tcPr>
          <w:p w14:paraId="6B16F999"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Установление коммуникации во время предзащиты проекта. Внесение коррективы (при необходимости)</w:t>
            </w:r>
          </w:p>
        </w:tc>
        <w:tc>
          <w:tcPr>
            <w:tcW w:w="1417" w:type="dxa"/>
          </w:tcPr>
          <w:p w14:paraId="6B724DA7" w14:textId="77777777" w:rsidR="00C11E42" w:rsidRPr="00575508" w:rsidRDefault="00C11E42" w:rsidP="009F6647">
            <w:pPr>
              <w:jc w:val="both"/>
              <w:rPr>
                <w:rFonts w:ascii="yandex-sans" w:eastAsia="Times New Roman" w:hAnsi="yandex-sans" w:cs="Times New Roman"/>
                <w:color w:val="000000"/>
                <w:sz w:val="24"/>
                <w:szCs w:val="24"/>
                <w:lang w:eastAsia="ru-RU"/>
              </w:rPr>
            </w:pPr>
          </w:p>
        </w:tc>
      </w:tr>
      <w:tr w:rsidR="00C11E42" w:rsidRPr="00575508" w14:paraId="0ECB3F89" w14:textId="77777777" w:rsidTr="009F6647">
        <w:trPr>
          <w:trHeight w:val="210"/>
        </w:trPr>
        <w:tc>
          <w:tcPr>
            <w:tcW w:w="817" w:type="dxa"/>
          </w:tcPr>
          <w:p w14:paraId="4CFBBC78" w14:textId="77777777" w:rsidR="00C11E42" w:rsidRPr="00575508"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7</w:t>
            </w:r>
          </w:p>
        </w:tc>
        <w:tc>
          <w:tcPr>
            <w:tcW w:w="3544" w:type="dxa"/>
            <w:gridSpan w:val="2"/>
          </w:tcPr>
          <w:p w14:paraId="707A221B" w14:textId="77777777" w:rsidR="00C11E42" w:rsidRPr="000470F9" w:rsidRDefault="00C11E42" w:rsidP="009F6647">
            <w:pPr>
              <w:jc w:val="both"/>
              <w:rPr>
                <w:rFonts w:ascii="yandex-sans" w:eastAsia="Times New Roman" w:hAnsi="yandex-sans" w:cs="Times New Roman"/>
                <w:color w:val="000000"/>
                <w:sz w:val="24"/>
                <w:szCs w:val="24"/>
                <w:lang w:eastAsia="ru-RU"/>
              </w:rPr>
            </w:pPr>
            <w:r>
              <w:rPr>
                <w:rFonts w:ascii="yandex-sans" w:eastAsia="Times New Roman" w:hAnsi="yandex-sans" w:cs="Times New Roman"/>
                <w:color w:val="000000"/>
                <w:sz w:val="24"/>
                <w:szCs w:val="24"/>
                <w:lang w:eastAsia="ru-RU"/>
              </w:rPr>
              <w:t>Раздел7.</w:t>
            </w:r>
            <w:r w:rsidRPr="000470F9">
              <w:rPr>
                <w:rFonts w:ascii="yandex-sans" w:eastAsia="Times New Roman" w:hAnsi="yandex-sans" w:cs="Times New Roman"/>
                <w:color w:val="000000"/>
                <w:sz w:val="24"/>
                <w:szCs w:val="24"/>
                <w:lang w:eastAsia="ru-RU"/>
              </w:rPr>
              <w:t>Защита индивидуального проекта</w:t>
            </w:r>
          </w:p>
        </w:tc>
        <w:tc>
          <w:tcPr>
            <w:tcW w:w="975" w:type="dxa"/>
            <w:gridSpan w:val="2"/>
          </w:tcPr>
          <w:p w14:paraId="187B4FD6"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5</w:t>
            </w:r>
          </w:p>
        </w:tc>
        <w:tc>
          <w:tcPr>
            <w:tcW w:w="4082" w:type="dxa"/>
          </w:tcPr>
          <w:p w14:paraId="4DB2791E"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Демонстрация уровня овладения ключевыми компетенциями в процессе защиты индивидуального проекта.</w:t>
            </w:r>
          </w:p>
        </w:tc>
        <w:tc>
          <w:tcPr>
            <w:tcW w:w="1417" w:type="dxa"/>
          </w:tcPr>
          <w:p w14:paraId="52DD4C76" w14:textId="77777777" w:rsidR="00C11E42" w:rsidRPr="00575508" w:rsidRDefault="00C11E42" w:rsidP="009F6647">
            <w:pPr>
              <w:jc w:val="both"/>
              <w:rPr>
                <w:rFonts w:ascii="yandex-sans" w:eastAsia="Times New Roman" w:hAnsi="yandex-sans" w:cs="Times New Roman"/>
                <w:color w:val="000000"/>
                <w:sz w:val="24"/>
                <w:szCs w:val="24"/>
                <w:lang w:eastAsia="ru-RU"/>
              </w:rPr>
            </w:pPr>
          </w:p>
        </w:tc>
      </w:tr>
      <w:tr w:rsidR="00C11E42" w:rsidRPr="00575508" w14:paraId="188A6538" w14:textId="77777777" w:rsidTr="009F6647">
        <w:trPr>
          <w:trHeight w:val="126"/>
        </w:trPr>
        <w:tc>
          <w:tcPr>
            <w:tcW w:w="817" w:type="dxa"/>
          </w:tcPr>
          <w:p w14:paraId="26511721" w14:textId="77777777" w:rsidR="00C11E42" w:rsidRPr="00575508"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7.1.</w:t>
            </w:r>
          </w:p>
        </w:tc>
        <w:tc>
          <w:tcPr>
            <w:tcW w:w="3544" w:type="dxa"/>
            <w:gridSpan w:val="2"/>
          </w:tcPr>
          <w:p w14:paraId="0FF114D9"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F33D19">
              <w:rPr>
                <w:rFonts w:ascii="yandex-sans" w:eastAsia="Times New Roman" w:hAnsi="yandex-sans" w:cs="Times New Roman"/>
                <w:color w:val="000000"/>
                <w:sz w:val="24"/>
                <w:szCs w:val="24"/>
                <w:lang w:eastAsia="ru-RU"/>
              </w:rPr>
              <w:t>Публичная защита и презентация результатов проектной работы.</w:t>
            </w:r>
          </w:p>
        </w:tc>
        <w:tc>
          <w:tcPr>
            <w:tcW w:w="975" w:type="dxa"/>
            <w:gridSpan w:val="2"/>
          </w:tcPr>
          <w:p w14:paraId="2EB983BA"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0470F9">
              <w:rPr>
                <w:rFonts w:ascii="yandex-sans" w:eastAsia="Times New Roman" w:hAnsi="yandex-sans" w:cs="Times New Roman"/>
                <w:color w:val="000000"/>
                <w:sz w:val="24"/>
                <w:szCs w:val="24"/>
                <w:lang w:eastAsia="ru-RU"/>
              </w:rPr>
              <w:t>3</w:t>
            </w:r>
          </w:p>
        </w:tc>
        <w:tc>
          <w:tcPr>
            <w:tcW w:w="4082" w:type="dxa"/>
          </w:tcPr>
          <w:p w14:paraId="1DFF4792" w14:textId="77777777" w:rsidR="00C11E42" w:rsidRPr="000470F9"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Демонстрация уровня овладения ключевыми компетенциями в процессе защиты индивидуального проекта.</w:t>
            </w:r>
          </w:p>
        </w:tc>
        <w:tc>
          <w:tcPr>
            <w:tcW w:w="1417" w:type="dxa"/>
          </w:tcPr>
          <w:p w14:paraId="65696D13" w14:textId="77777777" w:rsidR="00C11E42" w:rsidRPr="00575508" w:rsidRDefault="00C11E42" w:rsidP="009F6647">
            <w:pPr>
              <w:jc w:val="both"/>
              <w:rPr>
                <w:rFonts w:ascii="yandex-sans" w:eastAsia="Times New Roman" w:hAnsi="yandex-sans" w:cs="Times New Roman"/>
                <w:color w:val="000000"/>
                <w:sz w:val="24"/>
                <w:szCs w:val="24"/>
                <w:lang w:eastAsia="ru-RU"/>
              </w:rPr>
            </w:pPr>
          </w:p>
        </w:tc>
      </w:tr>
      <w:tr w:rsidR="00C11E42" w:rsidRPr="00575508" w14:paraId="28240251" w14:textId="77777777" w:rsidTr="009F6647">
        <w:trPr>
          <w:trHeight w:val="135"/>
        </w:trPr>
        <w:tc>
          <w:tcPr>
            <w:tcW w:w="817" w:type="dxa"/>
          </w:tcPr>
          <w:p w14:paraId="1059DDBA" w14:textId="77777777" w:rsidR="00C11E42" w:rsidRPr="00575508"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7.2.</w:t>
            </w:r>
          </w:p>
        </w:tc>
        <w:tc>
          <w:tcPr>
            <w:tcW w:w="3544" w:type="dxa"/>
            <w:gridSpan w:val="2"/>
          </w:tcPr>
          <w:p w14:paraId="629BEDE1" w14:textId="77777777" w:rsidR="00C11E42" w:rsidRPr="0066194A" w:rsidRDefault="00C11E42" w:rsidP="009F6647">
            <w:pPr>
              <w:jc w:val="both"/>
              <w:rPr>
                <w:rFonts w:ascii="yandex-sans" w:eastAsia="Times New Roman" w:hAnsi="yandex-sans" w:cs="Times New Roman"/>
                <w:color w:val="000000"/>
                <w:sz w:val="24"/>
                <w:szCs w:val="24"/>
                <w:lang w:eastAsia="ru-RU"/>
              </w:rPr>
            </w:pPr>
            <w:r w:rsidRPr="00F33D19">
              <w:rPr>
                <w:rFonts w:ascii="yandex-sans" w:eastAsia="Times New Roman" w:hAnsi="yandex-sans" w:cs="Times New Roman"/>
                <w:color w:val="000000"/>
                <w:sz w:val="24"/>
                <w:szCs w:val="24"/>
                <w:lang w:eastAsia="ru-RU"/>
              </w:rPr>
              <w:t>Анализ результатов, оценивание. Индивидуальное продвижение в компетенциях</w:t>
            </w:r>
          </w:p>
        </w:tc>
        <w:tc>
          <w:tcPr>
            <w:tcW w:w="975" w:type="dxa"/>
            <w:gridSpan w:val="2"/>
          </w:tcPr>
          <w:p w14:paraId="1301AB41" w14:textId="77777777" w:rsidR="00C11E42" w:rsidRPr="0066194A" w:rsidRDefault="00C11E42" w:rsidP="009F6647">
            <w:pPr>
              <w:jc w:val="both"/>
              <w:rPr>
                <w:rFonts w:ascii="yandex-sans" w:eastAsia="Times New Roman" w:hAnsi="yandex-sans" w:cs="Times New Roman"/>
                <w:color w:val="000000"/>
                <w:sz w:val="24"/>
                <w:szCs w:val="24"/>
                <w:lang w:eastAsia="ru-RU"/>
              </w:rPr>
            </w:pPr>
            <w:r w:rsidRPr="0066194A">
              <w:rPr>
                <w:rFonts w:ascii="yandex-sans" w:eastAsia="Times New Roman" w:hAnsi="yandex-sans" w:cs="Times New Roman"/>
                <w:color w:val="000000"/>
                <w:sz w:val="24"/>
                <w:szCs w:val="24"/>
                <w:lang w:eastAsia="ru-RU"/>
              </w:rPr>
              <w:t>2</w:t>
            </w:r>
          </w:p>
        </w:tc>
        <w:tc>
          <w:tcPr>
            <w:tcW w:w="4082" w:type="dxa"/>
          </w:tcPr>
          <w:p w14:paraId="4213A046" w14:textId="77777777" w:rsidR="00C11E42" w:rsidRPr="0066194A" w:rsidRDefault="00C11E42" w:rsidP="009F6647">
            <w:pPr>
              <w:jc w:val="both"/>
              <w:rPr>
                <w:rFonts w:ascii="yandex-sans" w:eastAsia="Times New Roman" w:hAnsi="yandex-sans" w:cs="Times New Roman"/>
                <w:color w:val="000000"/>
                <w:sz w:val="24"/>
                <w:szCs w:val="24"/>
                <w:lang w:eastAsia="ru-RU"/>
              </w:rPr>
            </w:pPr>
            <w:r w:rsidRPr="00575508">
              <w:rPr>
                <w:rFonts w:ascii="yandex-sans" w:eastAsia="Times New Roman" w:hAnsi="yandex-sans" w:cs="Times New Roman"/>
                <w:color w:val="000000"/>
                <w:sz w:val="24"/>
                <w:szCs w:val="24"/>
                <w:lang w:eastAsia="ru-RU"/>
              </w:rPr>
              <w:t>Демонстрация приемов самооценивания собственной деятельности.</w:t>
            </w:r>
          </w:p>
        </w:tc>
        <w:tc>
          <w:tcPr>
            <w:tcW w:w="1417" w:type="dxa"/>
          </w:tcPr>
          <w:p w14:paraId="05F87819" w14:textId="77777777" w:rsidR="00C11E42" w:rsidRPr="00575508" w:rsidRDefault="00C11E42" w:rsidP="009F6647">
            <w:pPr>
              <w:jc w:val="both"/>
              <w:rPr>
                <w:rFonts w:ascii="yandex-sans" w:eastAsia="Times New Roman" w:hAnsi="yandex-sans" w:cs="Times New Roman"/>
                <w:color w:val="000000"/>
                <w:sz w:val="24"/>
                <w:szCs w:val="24"/>
                <w:lang w:eastAsia="ru-RU"/>
              </w:rPr>
            </w:pPr>
          </w:p>
        </w:tc>
      </w:tr>
    </w:tbl>
    <w:p w14:paraId="73DF1F42" w14:textId="77777777" w:rsidR="00C11E42" w:rsidRDefault="00C11E42" w:rsidP="00C11E42">
      <w:pPr>
        <w:ind w:firstLine="360"/>
        <w:jc w:val="both"/>
        <w:rPr>
          <w:rFonts w:ascii="yandex-sans" w:eastAsia="Times New Roman" w:hAnsi="yandex-sans" w:cs="Times New Roman"/>
          <w:b/>
          <w:bCs/>
          <w:color w:val="000000"/>
          <w:sz w:val="23"/>
          <w:szCs w:val="23"/>
          <w:lang w:eastAsia="ru-RU"/>
        </w:rPr>
      </w:pPr>
    </w:p>
    <w:p w14:paraId="6DB27731" w14:textId="77777777" w:rsidR="00C11E42" w:rsidRPr="008C5136" w:rsidRDefault="00C11E42" w:rsidP="00C11E42">
      <w:pPr>
        <w:pStyle w:val="ab"/>
        <w:spacing w:line="276" w:lineRule="auto"/>
        <w:jc w:val="both"/>
        <w:rPr>
          <w:b/>
          <w:lang w:val="ru-RU"/>
        </w:rPr>
      </w:pPr>
      <w:r w:rsidRPr="008C5136">
        <w:rPr>
          <w:b/>
        </w:rPr>
        <w:t>2.4 Требования к уровню подготовки учащихся</w:t>
      </w:r>
    </w:p>
    <w:p w14:paraId="729388CF" w14:textId="5C945479" w:rsidR="00C11E42" w:rsidRPr="008C5136" w:rsidRDefault="00C11E42" w:rsidP="00C11E42">
      <w:pPr>
        <w:autoSpaceDE w:val="0"/>
        <w:autoSpaceDN w:val="0"/>
        <w:adjustRightInd w:val="0"/>
        <w:spacing w:after="0" w:line="240" w:lineRule="auto"/>
        <w:jc w:val="both"/>
        <w:rPr>
          <w:rFonts w:ascii="Times New Roman" w:hAnsi="Times New Roman"/>
          <w:b/>
          <w:bCs/>
          <w:i/>
          <w:iCs/>
          <w:sz w:val="24"/>
          <w:szCs w:val="24"/>
          <w:lang w:eastAsia="ru-RU"/>
        </w:rPr>
      </w:pPr>
      <w:r w:rsidRPr="008C5136">
        <w:rPr>
          <w:rFonts w:ascii="Times New Roman" w:hAnsi="Times New Roman"/>
          <w:b/>
          <w:bCs/>
          <w:i/>
          <w:iCs/>
          <w:sz w:val="24"/>
          <w:szCs w:val="24"/>
          <w:lang w:eastAsia="ru-RU"/>
        </w:rPr>
        <w:t>В результате изучения ученик должен</w:t>
      </w:r>
    </w:p>
    <w:p w14:paraId="0F8F869E" w14:textId="4F833D11" w:rsidR="003D657C" w:rsidRPr="004D6483" w:rsidRDefault="003D657C" w:rsidP="003D657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6483">
        <w:rPr>
          <w:rFonts w:ascii="Times New Roman" w:eastAsia="Times New Roman" w:hAnsi="Times New Roman" w:cs="Times New Roman"/>
          <w:color w:val="000000"/>
          <w:sz w:val="24"/>
          <w:szCs w:val="24"/>
          <w:lang w:eastAsia="ru-RU"/>
        </w:rPr>
        <w:t>получ</w:t>
      </w:r>
      <w:r w:rsidR="00C11E42">
        <w:rPr>
          <w:rFonts w:ascii="Times New Roman" w:eastAsia="Times New Roman" w:hAnsi="Times New Roman" w:cs="Times New Roman"/>
          <w:color w:val="000000"/>
          <w:sz w:val="24"/>
          <w:szCs w:val="24"/>
          <w:lang w:eastAsia="ru-RU"/>
        </w:rPr>
        <w:t>и</w:t>
      </w:r>
      <w:r w:rsidRPr="004D6483">
        <w:rPr>
          <w:rFonts w:ascii="Times New Roman" w:eastAsia="Times New Roman" w:hAnsi="Times New Roman" w:cs="Times New Roman"/>
          <w:color w:val="000000"/>
          <w:sz w:val="24"/>
          <w:szCs w:val="24"/>
          <w:lang w:eastAsia="ru-RU"/>
        </w:rPr>
        <w:t>т</w:t>
      </w:r>
      <w:r w:rsidR="00C11E42">
        <w:rPr>
          <w:rFonts w:ascii="Times New Roman" w:eastAsia="Times New Roman" w:hAnsi="Times New Roman" w:cs="Times New Roman"/>
          <w:color w:val="000000"/>
          <w:sz w:val="24"/>
          <w:szCs w:val="24"/>
          <w:lang w:eastAsia="ru-RU"/>
        </w:rPr>
        <w:t>ь</w:t>
      </w:r>
      <w:r w:rsidRPr="004D6483">
        <w:rPr>
          <w:rFonts w:ascii="Times New Roman" w:eastAsia="Times New Roman" w:hAnsi="Times New Roman" w:cs="Times New Roman"/>
          <w:color w:val="000000"/>
          <w:sz w:val="24"/>
          <w:szCs w:val="24"/>
          <w:lang w:eastAsia="ru-RU"/>
        </w:rPr>
        <w:t xml:space="preserve"> представление: </w:t>
      </w:r>
    </w:p>
    <w:p w14:paraId="6FFD8FD9" w14:textId="4A288552" w:rsidR="003D657C" w:rsidRPr="004D6483" w:rsidRDefault="003D657C" w:rsidP="003D657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6483">
        <w:rPr>
          <w:rFonts w:ascii="Times New Roman" w:eastAsia="Times New Roman" w:hAnsi="Times New Roman" w:cs="Times New Roman"/>
          <w:color w:val="000000"/>
          <w:sz w:val="24"/>
          <w:szCs w:val="24"/>
          <w:lang w:eastAsia="ru-RU"/>
        </w:rPr>
        <w:t xml:space="preserve">– о философских и методологических основаниях научной деятельности и научных методах, применяемых в исследовательской и проектной деятельности; – о таких понятиях, как концепция, научная гипотеза, метод, эксперимент, надежность гипотезы, модель, метод сбора и метод анализа данных; </w:t>
      </w:r>
    </w:p>
    <w:p w14:paraId="1B3E9B0F" w14:textId="77777777" w:rsidR="003D657C" w:rsidRPr="004D6483" w:rsidRDefault="003D657C" w:rsidP="003D657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6483">
        <w:rPr>
          <w:rFonts w:ascii="Times New Roman" w:eastAsia="Times New Roman" w:hAnsi="Times New Roman" w:cs="Times New Roman"/>
          <w:color w:val="000000"/>
          <w:sz w:val="24"/>
          <w:szCs w:val="24"/>
          <w:lang w:eastAsia="ru-RU"/>
        </w:rPr>
        <w:t>– о том, чем отличаются исследования в гуманитарных областях от исследований в естественных науках;</w:t>
      </w:r>
    </w:p>
    <w:p w14:paraId="6D4B62CA" w14:textId="77777777" w:rsidR="003D657C" w:rsidRPr="004D6483" w:rsidRDefault="003D657C" w:rsidP="003D657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6483">
        <w:rPr>
          <w:rFonts w:ascii="Times New Roman" w:eastAsia="Times New Roman" w:hAnsi="Times New Roman" w:cs="Times New Roman"/>
          <w:color w:val="000000"/>
          <w:sz w:val="24"/>
          <w:szCs w:val="24"/>
          <w:lang w:eastAsia="ru-RU"/>
        </w:rPr>
        <w:t xml:space="preserve"> – об истории науки; </w:t>
      </w:r>
    </w:p>
    <w:p w14:paraId="76A9E874" w14:textId="77777777" w:rsidR="003D657C" w:rsidRPr="004D6483" w:rsidRDefault="003D657C" w:rsidP="003D657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6483">
        <w:rPr>
          <w:rFonts w:ascii="Times New Roman" w:eastAsia="Times New Roman" w:hAnsi="Times New Roman" w:cs="Times New Roman"/>
          <w:color w:val="000000"/>
          <w:sz w:val="24"/>
          <w:szCs w:val="24"/>
          <w:lang w:eastAsia="ru-RU"/>
        </w:rPr>
        <w:t xml:space="preserve">– о новейших разработках в области науки и технологий; </w:t>
      </w:r>
    </w:p>
    <w:p w14:paraId="28EF0D7E" w14:textId="77777777" w:rsidR="003D657C" w:rsidRPr="004D6483" w:rsidRDefault="003D657C" w:rsidP="003D657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6483">
        <w:rPr>
          <w:rFonts w:ascii="Times New Roman" w:eastAsia="Times New Roman" w:hAnsi="Times New Roman" w:cs="Times New Roman"/>
          <w:color w:val="000000"/>
          <w:sz w:val="24"/>
          <w:szCs w:val="24"/>
          <w:lang w:eastAsia="ru-RU"/>
        </w:rPr>
        <w:t>– о правилах и законах, регулирующих отношения в научной, изобретательской и исследовательских областях деятельности (патентное право, защита авторского права и др.);</w:t>
      </w:r>
    </w:p>
    <w:p w14:paraId="6D8464C6" w14:textId="6F479A15" w:rsidR="003D657C" w:rsidRPr="004D6483" w:rsidRDefault="003D657C" w:rsidP="003D657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6483">
        <w:rPr>
          <w:rFonts w:ascii="Times New Roman" w:eastAsia="Times New Roman" w:hAnsi="Times New Roman" w:cs="Times New Roman"/>
          <w:color w:val="000000"/>
          <w:sz w:val="24"/>
          <w:szCs w:val="24"/>
          <w:lang w:eastAsia="ru-RU"/>
        </w:rPr>
        <w:t xml:space="preserve"> – о деятельности организаций, сообществ и структур, заинтересованных в результатах исследований и предоставляющих ресурсы для проведения исследований и реализации проектов (фонды, государственные структуры, краудфандинговые структуры и др.); </w:t>
      </w:r>
    </w:p>
    <w:p w14:paraId="7D1F4F11" w14:textId="78BED32F" w:rsidR="003D657C" w:rsidRPr="004D6483" w:rsidRDefault="003D657C" w:rsidP="003D657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6483">
        <w:rPr>
          <w:rFonts w:ascii="Times New Roman" w:eastAsia="Times New Roman" w:hAnsi="Times New Roman" w:cs="Times New Roman"/>
          <w:color w:val="000000"/>
          <w:sz w:val="24"/>
          <w:szCs w:val="24"/>
          <w:lang w:eastAsia="ru-RU"/>
        </w:rPr>
        <w:t xml:space="preserve"> </w:t>
      </w:r>
      <w:r w:rsidR="00C11E42">
        <w:rPr>
          <w:rFonts w:ascii="Times New Roman" w:eastAsia="Times New Roman" w:hAnsi="Times New Roman" w:cs="Times New Roman"/>
          <w:color w:val="000000"/>
          <w:sz w:val="24"/>
          <w:szCs w:val="24"/>
          <w:lang w:eastAsia="ru-RU"/>
        </w:rPr>
        <w:t>уметь</w:t>
      </w:r>
      <w:r w:rsidRPr="004D6483">
        <w:rPr>
          <w:rFonts w:ascii="Times New Roman" w:eastAsia="Times New Roman" w:hAnsi="Times New Roman" w:cs="Times New Roman"/>
          <w:color w:val="000000"/>
          <w:sz w:val="24"/>
          <w:szCs w:val="24"/>
          <w:lang w:eastAsia="ru-RU"/>
        </w:rPr>
        <w:t xml:space="preserve">: </w:t>
      </w:r>
    </w:p>
    <w:p w14:paraId="0BD5ADF4" w14:textId="77777777" w:rsidR="003D657C" w:rsidRPr="004D6483" w:rsidRDefault="003D657C" w:rsidP="003D657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6483">
        <w:rPr>
          <w:rFonts w:ascii="Times New Roman" w:eastAsia="Times New Roman" w:hAnsi="Times New Roman" w:cs="Times New Roman"/>
          <w:color w:val="000000"/>
          <w:sz w:val="24"/>
          <w:szCs w:val="24"/>
          <w:lang w:eastAsia="ru-RU"/>
        </w:rPr>
        <w:t xml:space="preserve">– решать задачи, находящиеся на стыке нескольких учебных дисциплин; </w:t>
      </w:r>
    </w:p>
    <w:p w14:paraId="69AF8387" w14:textId="77777777" w:rsidR="003D657C" w:rsidRPr="004D6483" w:rsidRDefault="003D657C" w:rsidP="003D657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6483">
        <w:rPr>
          <w:rFonts w:ascii="Times New Roman" w:eastAsia="Times New Roman" w:hAnsi="Times New Roman" w:cs="Times New Roman"/>
          <w:color w:val="000000"/>
          <w:sz w:val="24"/>
          <w:szCs w:val="24"/>
          <w:lang w:eastAsia="ru-RU"/>
        </w:rPr>
        <w:t xml:space="preserve">– использовать основной алгоритм исследования при решении своих учебнопознавательных задач; </w:t>
      </w:r>
    </w:p>
    <w:p w14:paraId="2C2E1D93" w14:textId="77777777" w:rsidR="003D657C" w:rsidRPr="004D6483" w:rsidRDefault="003D657C" w:rsidP="003D657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6483">
        <w:rPr>
          <w:rFonts w:ascii="Times New Roman" w:eastAsia="Times New Roman" w:hAnsi="Times New Roman" w:cs="Times New Roman"/>
          <w:color w:val="000000"/>
          <w:sz w:val="24"/>
          <w:szCs w:val="24"/>
          <w:lang w:eastAsia="ru-RU"/>
        </w:rPr>
        <w:t xml:space="preserve">– использовать основные принципы проектной деятельности при решении своих учебно-познавательных задач и задач, возникающих в культурной и социальной жизни; </w:t>
      </w:r>
    </w:p>
    <w:p w14:paraId="010DD1FC" w14:textId="77777777" w:rsidR="003D657C" w:rsidRPr="004D6483" w:rsidRDefault="003D657C" w:rsidP="003D657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6483">
        <w:rPr>
          <w:rFonts w:ascii="Times New Roman" w:eastAsia="Times New Roman" w:hAnsi="Times New Roman" w:cs="Times New Roman"/>
          <w:color w:val="000000"/>
          <w:sz w:val="24"/>
          <w:szCs w:val="24"/>
          <w:lang w:eastAsia="ru-RU"/>
        </w:rPr>
        <w:t xml:space="preserve">– использовать элементы математического моделирования при решении исследовательских задач; </w:t>
      </w:r>
    </w:p>
    <w:p w14:paraId="2681E2DC" w14:textId="00315EC8" w:rsidR="003D657C" w:rsidRPr="004D6483" w:rsidRDefault="003D657C" w:rsidP="003D657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6483">
        <w:rPr>
          <w:rFonts w:ascii="Times New Roman" w:eastAsia="Times New Roman" w:hAnsi="Times New Roman" w:cs="Times New Roman"/>
          <w:color w:val="000000"/>
          <w:sz w:val="24"/>
          <w:szCs w:val="24"/>
          <w:lang w:eastAsia="ru-RU"/>
        </w:rPr>
        <w:lastRenderedPageBreak/>
        <w:t xml:space="preserve">– использовать элементы математического анализа для интерпретации результатов, полученных в ходе учебно-исследовательской работы. </w:t>
      </w:r>
    </w:p>
    <w:p w14:paraId="2602212E" w14:textId="77777777" w:rsidR="003D657C" w:rsidRPr="004D6483" w:rsidRDefault="003D657C" w:rsidP="003D657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6483">
        <w:rPr>
          <w:rFonts w:ascii="Times New Roman" w:eastAsia="Times New Roman" w:hAnsi="Times New Roman" w:cs="Times New Roman"/>
          <w:color w:val="000000"/>
          <w:sz w:val="24"/>
          <w:szCs w:val="24"/>
          <w:lang w:eastAsia="ru-RU"/>
        </w:rPr>
        <w:t xml:space="preserve">– формулировать научную гипотезу, ставить цель в рамках исследования и проектирования, исходя из культурной нормы и сообразуясь с представлениями об общем благе; </w:t>
      </w:r>
    </w:p>
    <w:p w14:paraId="6469117C" w14:textId="77777777" w:rsidR="003D657C" w:rsidRPr="004D6483" w:rsidRDefault="003D657C" w:rsidP="003D657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6483">
        <w:rPr>
          <w:rFonts w:ascii="Times New Roman" w:eastAsia="Times New Roman" w:hAnsi="Times New Roman" w:cs="Times New Roman"/>
          <w:color w:val="000000"/>
          <w:sz w:val="24"/>
          <w:szCs w:val="24"/>
          <w:lang w:eastAsia="ru-RU"/>
        </w:rPr>
        <w:t xml:space="preserve">– восстанавливать контексты и пути развития того или иного вида научной деятельности, определяя место своего исследования или проекта в общем культурном пространстве; </w:t>
      </w:r>
    </w:p>
    <w:p w14:paraId="39F5C2BD" w14:textId="77777777" w:rsidR="003D657C" w:rsidRPr="004D6483" w:rsidRDefault="003D657C" w:rsidP="003D657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6483">
        <w:rPr>
          <w:rFonts w:ascii="Times New Roman" w:eastAsia="Times New Roman" w:hAnsi="Times New Roman" w:cs="Times New Roman"/>
          <w:color w:val="000000"/>
          <w:sz w:val="24"/>
          <w:szCs w:val="24"/>
          <w:lang w:eastAsia="ru-RU"/>
        </w:rPr>
        <w:t xml:space="preserve">– 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 целей; </w:t>
      </w:r>
    </w:p>
    <w:p w14:paraId="426DF4F8" w14:textId="77777777" w:rsidR="003D657C" w:rsidRPr="004D6483" w:rsidRDefault="003D657C" w:rsidP="003D657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6483">
        <w:rPr>
          <w:rFonts w:ascii="Times New Roman" w:eastAsia="Times New Roman" w:hAnsi="Times New Roman" w:cs="Times New Roman"/>
          <w:color w:val="000000"/>
          <w:sz w:val="24"/>
          <w:szCs w:val="24"/>
          <w:lang w:eastAsia="ru-RU"/>
        </w:rPr>
        <w:t xml:space="preserve">– оценивать ресурсы, в том числе и нематериальные (такие, как время), необходимые для достижения поставленной цели; </w:t>
      </w:r>
    </w:p>
    <w:p w14:paraId="4B827F45" w14:textId="77777777" w:rsidR="003D657C" w:rsidRPr="004D6483" w:rsidRDefault="003D657C" w:rsidP="003D657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6483">
        <w:rPr>
          <w:rFonts w:ascii="Times New Roman" w:eastAsia="Times New Roman" w:hAnsi="Times New Roman" w:cs="Times New Roman"/>
          <w:color w:val="000000"/>
          <w:sz w:val="24"/>
          <w:szCs w:val="24"/>
          <w:lang w:eastAsia="ru-RU"/>
        </w:rPr>
        <w:t xml:space="preserve">– 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 </w:t>
      </w:r>
    </w:p>
    <w:p w14:paraId="46F1B193" w14:textId="77777777" w:rsidR="003D657C" w:rsidRPr="004D6483" w:rsidRDefault="003D657C" w:rsidP="003D657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6483">
        <w:rPr>
          <w:rFonts w:ascii="Times New Roman" w:eastAsia="Times New Roman" w:hAnsi="Times New Roman" w:cs="Times New Roman"/>
          <w:color w:val="000000"/>
          <w:sz w:val="24"/>
          <w:szCs w:val="24"/>
          <w:lang w:eastAsia="ru-RU"/>
        </w:rPr>
        <w:t xml:space="preserve">– 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 </w:t>
      </w:r>
    </w:p>
    <w:p w14:paraId="638C18AB" w14:textId="77777777" w:rsidR="004D6483" w:rsidRPr="004D6483" w:rsidRDefault="003D657C" w:rsidP="003D657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6483">
        <w:rPr>
          <w:rFonts w:ascii="Times New Roman" w:eastAsia="Times New Roman" w:hAnsi="Times New Roman" w:cs="Times New Roman"/>
          <w:color w:val="000000"/>
          <w:sz w:val="24"/>
          <w:szCs w:val="24"/>
          <w:lang w:eastAsia="ru-RU"/>
        </w:rPr>
        <w:t xml:space="preserve">–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 </w:t>
      </w:r>
    </w:p>
    <w:p w14:paraId="301456CB" w14:textId="77777777" w:rsidR="004D6483" w:rsidRPr="004D6483" w:rsidRDefault="003D657C" w:rsidP="003D657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6483">
        <w:rPr>
          <w:rFonts w:ascii="Times New Roman" w:eastAsia="Times New Roman" w:hAnsi="Times New Roman" w:cs="Times New Roman"/>
          <w:color w:val="000000"/>
          <w:sz w:val="24"/>
          <w:szCs w:val="24"/>
          <w:lang w:eastAsia="ru-RU"/>
        </w:rPr>
        <w:t xml:space="preserve">– адекватно оценивать риски реализации проекта и проведения исследования и предусматривать пути минимизации этих рисков; </w:t>
      </w:r>
    </w:p>
    <w:p w14:paraId="53D99FCD" w14:textId="77777777" w:rsidR="004D6483" w:rsidRPr="004D6483" w:rsidRDefault="003D657C" w:rsidP="003D657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6483">
        <w:rPr>
          <w:rFonts w:ascii="Times New Roman" w:eastAsia="Times New Roman" w:hAnsi="Times New Roman" w:cs="Times New Roman"/>
          <w:color w:val="000000"/>
          <w:sz w:val="24"/>
          <w:szCs w:val="24"/>
          <w:lang w:eastAsia="ru-RU"/>
        </w:rPr>
        <w:t xml:space="preserve">– адекватно оценивать последствия реализации своего проекта (изменения, которые он повлечет в жизни других людей, сообществ); </w:t>
      </w:r>
    </w:p>
    <w:p w14:paraId="00CCC184" w14:textId="17528589" w:rsidR="003D657C" w:rsidRPr="004D6483" w:rsidRDefault="003D657C" w:rsidP="003D657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6483">
        <w:rPr>
          <w:rFonts w:ascii="Times New Roman" w:eastAsia="Times New Roman" w:hAnsi="Times New Roman" w:cs="Times New Roman"/>
          <w:color w:val="000000"/>
          <w:sz w:val="24"/>
          <w:szCs w:val="24"/>
          <w:lang w:eastAsia="ru-RU"/>
        </w:rPr>
        <w:t xml:space="preserve">– адекватно оценивать дальнейшее развитие своего проекта или исследования, видеть возможные варианты применения результатов. </w:t>
      </w:r>
    </w:p>
    <w:p w14:paraId="5EE895D8" w14:textId="77777777" w:rsidR="003D657C" w:rsidRPr="00A3312D" w:rsidRDefault="003D657C" w:rsidP="00A3312D">
      <w:pPr>
        <w:shd w:val="clear" w:color="auto" w:fill="FFFFFF"/>
        <w:spacing w:after="0" w:line="240" w:lineRule="auto"/>
        <w:jc w:val="both"/>
        <w:rPr>
          <w:rFonts w:ascii="yandex-sans" w:eastAsia="Times New Roman" w:hAnsi="yandex-sans" w:cs="Times New Roman"/>
          <w:b/>
          <w:color w:val="000000"/>
          <w:sz w:val="23"/>
          <w:szCs w:val="23"/>
          <w:lang w:eastAsia="ru-RU"/>
        </w:rPr>
      </w:pPr>
    </w:p>
    <w:p w14:paraId="0790A010" w14:textId="77777777" w:rsidR="00C11E42" w:rsidRPr="008C5136" w:rsidRDefault="00C11E42" w:rsidP="00C11E42">
      <w:pPr>
        <w:jc w:val="both"/>
        <w:rPr>
          <w:rFonts w:ascii="Times New Roman" w:hAnsi="Times New Roman"/>
          <w:b/>
          <w:color w:val="FF0000"/>
        </w:rPr>
      </w:pPr>
      <w:r w:rsidRPr="008C5136">
        <w:rPr>
          <w:rFonts w:ascii="Times New Roman" w:hAnsi="Times New Roman"/>
          <w:b/>
        </w:rPr>
        <w:t xml:space="preserve">2.5 Организация мониторинга учебных достижений </w:t>
      </w:r>
    </w:p>
    <w:p w14:paraId="216C3FE3" w14:textId="77777777" w:rsidR="004C7D94" w:rsidRDefault="004C7D94" w:rsidP="004C7D94">
      <w:pPr>
        <w:spacing w:after="0" w:line="240" w:lineRule="auto"/>
        <w:ind w:firstLine="708"/>
        <w:jc w:val="both"/>
        <w:rPr>
          <w:rFonts w:ascii="Times New Roman" w:hAnsi="Times New Roman" w:cs="Times New Roman"/>
          <w:sz w:val="24"/>
          <w:szCs w:val="24"/>
        </w:rPr>
      </w:pPr>
      <w:r w:rsidRPr="004C7D94">
        <w:rPr>
          <w:rFonts w:ascii="Times New Roman" w:hAnsi="Times New Roman" w:cs="Times New Roman"/>
          <w:sz w:val="24"/>
          <w:szCs w:val="24"/>
        </w:rPr>
        <w:t>Оценка учебных достижений обучающихся производится с учетом целей предварительного, текущего, этапного и итогового педагогического контр</w:t>
      </w:r>
      <w:r>
        <w:rPr>
          <w:rFonts w:ascii="Times New Roman" w:hAnsi="Times New Roman" w:cs="Times New Roman"/>
          <w:sz w:val="24"/>
          <w:szCs w:val="24"/>
        </w:rPr>
        <w:t>оля по программе</w:t>
      </w:r>
      <w:r w:rsidRPr="004C7D94">
        <w:rPr>
          <w:rFonts w:ascii="Times New Roman" w:hAnsi="Times New Roman" w:cs="Times New Roman"/>
          <w:sz w:val="24"/>
          <w:szCs w:val="24"/>
        </w:rPr>
        <w:t xml:space="preserve"> курса «Индивидуальный проект».</w:t>
      </w:r>
    </w:p>
    <w:p w14:paraId="50DBA2D8" w14:textId="77777777" w:rsidR="004C7D94" w:rsidRPr="00640E41" w:rsidRDefault="004C7D94" w:rsidP="004C7D94">
      <w:pPr>
        <w:spacing w:after="0" w:line="240" w:lineRule="auto"/>
        <w:ind w:firstLine="708"/>
        <w:jc w:val="both"/>
        <w:rPr>
          <w:rFonts w:ascii="Times New Roman" w:hAnsi="Times New Roman" w:cs="Times New Roman"/>
          <w:b/>
          <w:sz w:val="24"/>
          <w:szCs w:val="24"/>
        </w:rPr>
      </w:pPr>
      <w:r w:rsidRPr="00640E41">
        <w:rPr>
          <w:rFonts w:ascii="Times New Roman" w:hAnsi="Times New Roman" w:cs="Times New Roman"/>
          <w:b/>
          <w:sz w:val="24"/>
          <w:szCs w:val="24"/>
        </w:rPr>
        <w:t xml:space="preserve"> Индивидуальный проект оценивается по следующим критериям</w:t>
      </w:r>
    </w:p>
    <w:p w14:paraId="15032395" w14:textId="77777777" w:rsidR="004C7D94" w:rsidRDefault="004C7D94" w:rsidP="004C7D94">
      <w:pPr>
        <w:spacing w:after="0" w:line="240" w:lineRule="auto"/>
        <w:ind w:firstLine="708"/>
        <w:jc w:val="both"/>
        <w:rPr>
          <w:rFonts w:ascii="Times New Roman" w:hAnsi="Times New Roman" w:cs="Times New Roman"/>
          <w:sz w:val="24"/>
          <w:szCs w:val="24"/>
        </w:rPr>
      </w:pPr>
      <w:r w:rsidRPr="004C7D94">
        <w:rPr>
          <w:rFonts w:ascii="Times New Roman" w:hAnsi="Times New Roman" w:cs="Times New Roman"/>
          <w:sz w:val="24"/>
          <w:szCs w:val="24"/>
        </w:rPr>
        <w:t xml:space="preserve">1. Способность к самостоятельному приобретению знаний и решению проблем, проявляющаяся в умении поставить проблему и выбрать адекватные способы ее решения, включая поиск и обработку информации, формулировку выводов и/или обоснование и реализацию/апробацию принятого решения, обоснование и создание модели, прогноза, макета, объекта, творческого решения и т.п. Данный критерий в целом включает оценку сформированности познавательных учебных действий. </w:t>
      </w:r>
    </w:p>
    <w:p w14:paraId="3478C486" w14:textId="77777777" w:rsidR="004C7D94" w:rsidRDefault="004C7D94" w:rsidP="004C7D94">
      <w:pPr>
        <w:spacing w:after="0" w:line="240" w:lineRule="auto"/>
        <w:ind w:firstLine="708"/>
        <w:jc w:val="both"/>
        <w:rPr>
          <w:rFonts w:ascii="Times New Roman" w:hAnsi="Times New Roman" w:cs="Times New Roman"/>
          <w:sz w:val="24"/>
          <w:szCs w:val="24"/>
        </w:rPr>
      </w:pPr>
      <w:r w:rsidRPr="004C7D94">
        <w:rPr>
          <w:rFonts w:ascii="Times New Roman" w:hAnsi="Times New Roman" w:cs="Times New Roman"/>
          <w:sz w:val="24"/>
          <w:szCs w:val="24"/>
        </w:rPr>
        <w:t xml:space="preserve">2. Сформированность предметных знаний и способов действий, проявляющаяся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 3. Сформированность регулятивных действий,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 </w:t>
      </w:r>
    </w:p>
    <w:p w14:paraId="181827C4" w14:textId="77777777" w:rsidR="004C7D94" w:rsidRPr="004C7D94" w:rsidRDefault="004C7D94" w:rsidP="004C7D94">
      <w:pPr>
        <w:spacing w:after="0" w:line="240" w:lineRule="auto"/>
        <w:ind w:firstLine="708"/>
        <w:jc w:val="both"/>
        <w:rPr>
          <w:rFonts w:ascii="Times New Roman" w:hAnsi="Times New Roman" w:cs="Times New Roman"/>
          <w:sz w:val="24"/>
          <w:szCs w:val="24"/>
        </w:rPr>
      </w:pPr>
      <w:r w:rsidRPr="004C7D94">
        <w:rPr>
          <w:rFonts w:ascii="Times New Roman" w:hAnsi="Times New Roman" w:cs="Times New Roman"/>
          <w:sz w:val="24"/>
          <w:szCs w:val="24"/>
        </w:rPr>
        <w:t>4. Сформированность коммуникативных действий, проявляющаяся в умении ясно изложить и оформить выполненную работу, представить ее результаты, аргументированно ответить на вопросы.</w:t>
      </w:r>
    </w:p>
    <w:p w14:paraId="71BA50EF" w14:textId="77777777" w:rsidR="004C7D94" w:rsidRDefault="004C7D94" w:rsidP="004C7D94">
      <w:pPr>
        <w:spacing w:after="0" w:line="240" w:lineRule="auto"/>
        <w:jc w:val="both"/>
        <w:rPr>
          <w:rFonts w:ascii="Times New Roman" w:hAnsi="Times New Roman" w:cs="Times New Roman"/>
          <w:sz w:val="24"/>
          <w:szCs w:val="24"/>
        </w:rPr>
      </w:pPr>
      <w:r w:rsidRPr="004C7D94">
        <w:rPr>
          <w:rFonts w:ascii="Times New Roman" w:hAnsi="Times New Roman" w:cs="Times New Roman"/>
          <w:sz w:val="24"/>
          <w:szCs w:val="24"/>
        </w:rPr>
        <w:t>Результаты</w:t>
      </w:r>
      <w:r>
        <w:rPr>
          <w:rFonts w:ascii="Times New Roman" w:hAnsi="Times New Roman" w:cs="Times New Roman"/>
          <w:sz w:val="24"/>
          <w:szCs w:val="24"/>
        </w:rPr>
        <w:t xml:space="preserve"> выполненного проекта описываются</w:t>
      </w:r>
      <w:r w:rsidRPr="004C7D94">
        <w:rPr>
          <w:rFonts w:ascii="Times New Roman" w:hAnsi="Times New Roman" w:cs="Times New Roman"/>
          <w:sz w:val="24"/>
          <w:szCs w:val="24"/>
        </w:rPr>
        <w:t xml:space="preserve"> на основе интегрального (уровневого) подхода или на основе аналитического подхода.</w:t>
      </w:r>
    </w:p>
    <w:p w14:paraId="13BFCCA6" w14:textId="77777777" w:rsidR="004C7D94" w:rsidRDefault="004C7D94" w:rsidP="00811A60">
      <w:pPr>
        <w:spacing w:after="0" w:line="240" w:lineRule="auto"/>
        <w:ind w:firstLine="708"/>
        <w:jc w:val="both"/>
        <w:rPr>
          <w:rFonts w:ascii="Times New Roman" w:hAnsi="Times New Roman" w:cs="Times New Roman"/>
          <w:sz w:val="24"/>
          <w:szCs w:val="24"/>
        </w:rPr>
      </w:pPr>
      <w:r w:rsidRPr="004C7D94">
        <w:rPr>
          <w:rFonts w:ascii="Times New Roman" w:hAnsi="Times New Roman" w:cs="Times New Roman"/>
          <w:sz w:val="24"/>
          <w:szCs w:val="24"/>
        </w:rPr>
        <w:t xml:space="preserve">При интегральном описании результатов выполнения проекта вывод об уровне сформированности навыков проектной деятельности делается на основе оценки всей совокупности основных элементов проекта (продукта и пояснительной записки, отзыва, </w:t>
      </w:r>
      <w:r w:rsidRPr="004C7D94">
        <w:rPr>
          <w:rFonts w:ascii="Times New Roman" w:hAnsi="Times New Roman" w:cs="Times New Roman"/>
          <w:sz w:val="24"/>
          <w:szCs w:val="24"/>
        </w:rPr>
        <w:lastRenderedPageBreak/>
        <w:t>презентации) по каждому из четырех названных выше критериев. При этом в соответствии с принятой систем</w:t>
      </w:r>
      <w:r>
        <w:rPr>
          <w:rFonts w:ascii="Times New Roman" w:hAnsi="Times New Roman" w:cs="Times New Roman"/>
          <w:sz w:val="24"/>
          <w:szCs w:val="24"/>
        </w:rPr>
        <w:t>ой оценки выделяются три</w:t>
      </w:r>
      <w:r w:rsidRPr="004C7D94">
        <w:rPr>
          <w:rFonts w:ascii="Times New Roman" w:hAnsi="Times New Roman" w:cs="Times New Roman"/>
          <w:sz w:val="24"/>
          <w:szCs w:val="24"/>
        </w:rPr>
        <w:t xml:space="preserve"> уровня сформированности навыков п</w:t>
      </w:r>
      <w:r>
        <w:rPr>
          <w:rFonts w:ascii="Times New Roman" w:hAnsi="Times New Roman" w:cs="Times New Roman"/>
          <w:sz w:val="24"/>
          <w:szCs w:val="24"/>
        </w:rPr>
        <w:t>роектной деятельности: базовый ( соответствует отметке «3»), оптимальный (соответствует отметке «4»),</w:t>
      </w:r>
      <w:r w:rsidRPr="004C7D94">
        <w:rPr>
          <w:rFonts w:ascii="Times New Roman" w:hAnsi="Times New Roman" w:cs="Times New Roman"/>
          <w:sz w:val="24"/>
          <w:szCs w:val="24"/>
        </w:rPr>
        <w:t xml:space="preserve"> повышенный</w:t>
      </w:r>
      <w:r>
        <w:rPr>
          <w:rFonts w:ascii="Times New Roman" w:hAnsi="Times New Roman" w:cs="Times New Roman"/>
          <w:sz w:val="24"/>
          <w:szCs w:val="24"/>
        </w:rPr>
        <w:t xml:space="preserve"> (соответствует отметке «5»).</w:t>
      </w:r>
    </w:p>
    <w:p w14:paraId="401ABE77" w14:textId="77777777" w:rsidR="004C7D94" w:rsidRPr="004C7D94" w:rsidRDefault="004C7D94" w:rsidP="00811A60">
      <w:pPr>
        <w:spacing w:after="0" w:line="240" w:lineRule="auto"/>
        <w:ind w:firstLine="708"/>
        <w:jc w:val="both"/>
        <w:rPr>
          <w:rFonts w:ascii="Times New Roman" w:hAnsi="Times New Roman" w:cs="Times New Roman"/>
          <w:sz w:val="24"/>
          <w:szCs w:val="24"/>
        </w:rPr>
      </w:pPr>
      <w:r w:rsidRPr="004C7D94">
        <w:rPr>
          <w:rFonts w:ascii="Times New Roman" w:hAnsi="Times New Roman" w:cs="Times New Roman"/>
          <w:sz w:val="24"/>
          <w:szCs w:val="24"/>
        </w:rPr>
        <w:t>Главное отличие выделенных уровней состоит в степени самостоятельности обучающегося в ходе выполнения проекта, поэтому выявление и фиксация в ходе защиты того, что обучающийся способен выполнять самостоятельно, а что – только с помощью руководителя проекта, являются основной задачей оценочной деятельности.</w:t>
      </w:r>
    </w:p>
    <w:p w14:paraId="5D09C3FB" w14:textId="77777777" w:rsidR="004C7D94" w:rsidRDefault="004C7D94" w:rsidP="004C7D94">
      <w:pPr>
        <w:spacing w:after="0" w:line="240" w:lineRule="auto"/>
        <w:jc w:val="center"/>
      </w:pPr>
    </w:p>
    <w:p w14:paraId="5AB04B79" w14:textId="77777777" w:rsidR="004C7D94" w:rsidRPr="004C7D94" w:rsidRDefault="004C7D94" w:rsidP="004C7D94">
      <w:pPr>
        <w:spacing w:after="0" w:line="240" w:lineRule="auto"/>
        <w:jc w:val="center"/>
        <w:rPr>
          <w:rFonts w:ascii="Times New Roman" w:hAnsi="Times New Roman" w:cs="Times New Roman"/>
          <w:b/>
          <w:sz w:val="24"/>
          <w:szCs w:val="24"/>
        </w:rPr>
      </w:pPr>
      <w:r w:rsidRPr="004C7D94">
        <w:rPr>
          <w:rFonts w:ascii="Times New Roman" w:hAnsi="Times New Roman" w:cs="Times New Roman"/>
          <w:b/>
          <w:sz w:val="24"/>
          <w:szCs w:val="24"/>
        </w:rPr>
        <w:t>Содержательное описание каждого критерия</w:t>
      </w:r>
    </w:p>
    <w:tbl>
      <w:tblPr>
        <w:tblStyle w:val="a5"/>
        <w:tblW w:w="0" w:type="auto"/>
        <w:tblLook w:val="04A0" w:firstRow="1" w:lastRow="0" w:firstColumn="1" w:lastColumn="0" w:noHBand="0" w:noVBand="1"/>
      </w:tblPr>
      <w:tblGrid>
        <w:gridCol w:w="2011"/>
        <w:gridCol w:w="2480"/>
        <w:gridCol w:w="2427"/>
        <w:gridCol w:w="2427"/>
      </w:tblGrid>
      <w:tr w:rsidR="004C7D94" w:rsidRPr="004C7D94" w14:paraId="7F62CAD2" w14:textId="77777777" w:rsidTr="00DE565B">
        <w:trPr>
          <w:trHeight w:val="165"/>
        </w:trPr>
        <w:tc>
          <w:tcPr>
            <w:tcW w:w="2152" w:type="dxa"/>
            <w:vMerge w:val="restart"/>
          </w:tcPr>
          <w:p w14:paraId="384C5240" w14:textId="77777777" w:rsidR="004C7D94" w:rsidRPr="00DE565B" w:rsidRDefault="004C7D94" w:rsidP="004C7D94">
            <w:pPr>
              <w:jc w:val="center"/>
              <w:rPr>
                <w:rFonts w:ascii="Times New Roman" w:hAnsi="Times New Roman" w:cs="Times New Roman"/>
                <w:b/>
                <w:sz w:val="24"/>
                <w:szCs w:val="24"/>
              </w:rPr>
            </w:pPr>
            <w:r w:rsidRPr="00DE565B">
              <w:rPr>
                <w:rFonts w:ascii="Times New Roman" w:hAnsi="Times New Roman" w:cs="Times New Roman"/>
                <w:b/>
                <w:sz w:val="24"/>
                <w:szCs w:val="24"/>
              </w:rPr>
              <w:t>Критерий</w:t>
            </w:r>
          </w:p>
        </w:tc>
        <w:tc>
          <w:tcPr>
            <w:tcW w:w="7419" w:type="dxa"/>
            <w:gridSpan w:val="3"/>
          </w:tcPr>
          <w:p w14:paraId="62FC2D4D" w14:textId="77777777" w:rsidR="004C7D94" w:rsidRPr="00DE565B" w:rsidRDefault="004C7D94" w:rsidP="004C7D94">
            <w:pPr>
              <w:jc w:val="center"/>
              <w:rPr>
                <w:rFonts w:ascii="Times New Roman" w:hAnsi="Times New Roman" w:cs="Times New Roman"/>
                <w:b/>
                <w:sz w:val="24"/>
                <w:szCs w:val="24"/>
              </w:rPr>
            </w:pPr>
            <w:r w:rsidRPr="00DE565B">
              <w:rPr>
                <w:rFonts w:ascii="Times New Roman" w:hAnsi="Times New Roman" w:cs="Times New Roman"/>
                <w:b/>
                <w:sz w:val="24"/>
                <w:szCs w:val="24"/>
              </w:rPr>
              <w:t>Уровни</w:t>
            </w:r>
          </w:p>
        </w:tc>
      </w:tr>
      <w:tr w:rsidR="004C7D94" w:rsidRPr="004C7D94" w14:paraId="75B39F95" w14:textId="77777777" w:rsidTr="00DE565B">
        <w:trPr>
          <w:trHeight w:val="105"/>
        </w:trPr>
        <w:tc>
          <w:tcPr>
            <w:tcW w:w="2152" w:type="dxa"/>
            <w:vMerge/>
          </w:tcPr>
          <w:p w14:paraId="0C0BD10E" w14:textId="77777777" w:rsidR="004C7D94" w:rsidRPr="00DE565B" w:rsidRDefault="004C7D94" w:rsidP="004C7D94">
            <w:pPr>
              <w:jc w:val="center"/>
              <w:rPr>
                <w:rFonts w:ascii="Times New Roman" w:hAnsi="Times New Roman" w:cs="Times New Roman"/>
                <w:b/>
                <w:sz w:val="24"/>
                <w:szCs w:val="24"/>
              </w:rPr>
            </w:pPr>
          </w:p>
        </w:tc>
        <w:tc>
          <w:tcPr>
            <w:tcW w:w="2565" w:type="dxa"/>
          </w:tcPr>
          <w:p w14:paraId="3C5FB5D1" w14:textId="77777777" w:rsidR="004C7D94" w:rsidRPr="00DE565B" w:rsidRDefault="004C7D94" w:rsidP="004C7D94">
            <w:pPr>
              <w:jc w:val="center"/>
              <w:rPr>
                <w:rFonts w:ascii="Times New Roman" w:hAnsi="Times New Roman" w:cs="Times New Roman"/>
                <w:b/>
                <w:sz w:val="24"/>
                <w:szCs w:val="24"/>
              </w:rPr>
            </w:pPr>
            <w:r w:rsidRPr="00DE565B">
              <w:rPr>
                <w:rFonts w:ascii="Times New Roman" w:hAnsi="Times New Roman" w:cs="Times New Roman"/>
                <w:b/>
                <w:sz w:val="24"/>
                <w:szCs w:val="24"/>
              </w:rPr>
              <w:t>Базовый</w:t>
            </w:r>
          </w:p>
          <w:p w14:paraId="3ECEE173" w14:textId="77777777" w:rsidR="004C7D94" w:rsidRPr="00DE565B" w:rsidRDefault="004C7D94" w:rsidP="004C7D94">
            <w:pPr>
              <w:jc w:val="center"/>
              <w:rPr>
                <w:rFonts w:ascii="Times New Roman" w:hAnsi="Times New Roman" w:cs="Times New Roman"/>
                <w:b/>
                <w:sz w:val="24"/>
                <w:szCs w:val="24"/>
              </w:rPr>
            </w:pPr>
            <w:r w:rsidRPr="00DE565B">
              <w:rPr>
                <w:rFonts w:ascii="Times New Roman" w:hAnsi="Times New Roman" w:cs="Times New Roman"/>
                <w:b/>
                <w:sz w:val="24"/>
                <w:szCs w:val="24"/>
              </w:rPr>
              <w:t>«3»</w:t>
            </w:r>
          </w:p>
        </w:tc>
        <w:tc>
          <w:tcPr>
            <w:tcW w:w="2427" w:type="dxa"/>
          </w:tcPr>
          <w:p w14:paraId="21ABE068" w14:textId="77777777" w:rsidR="004C7D94" w:rsidRPr="00DE565B" w:rsidRDefault="004C7D94" w:rsidP="004C7D94">
            <w:pPr>
              <w:jc w:val="center"/>
              <w:rPr>
                <w:rFonts w:ascii="Times New Roman" w:hAnsi="Times New Roman" w:cs="Times New Roman"/>
                <w:b/>
                <w:sz w:val="24"/>
                <w:szCs w:val="24"/>
              </w:rPr>
            </w:pPr>
            <w:r w:rsidRPr="00DE565B">
              <w:rPr>
                <w:rFonts w:ascii="Times New Roman" w:hAnsi="Times New Roman" w:cs="Times New Roman"/>
                <w:b/>
                <w:sz w:val="24"/>
                <w:szCs w:val="24"/>
              </w:rPr>
              <w:t>Оптимальный</w:t>
            </w:r>
          </w:p>
          <w:p w14:paraId="59CCB146" w14:textId="77777777" w:rsidR="004C7D94" w:rsidRPr="00DE565B" w:rsidRDefault="004C7D94" w:rsidP="004C7D94">
            <w:pPr>
              <w:jc w:val="center"/>
              <w:rPr>
                <w:rFonts w:ascii="Times New Roman" w:hAnsi="Times New Roman" w:cs="Times New Roman"/>
                <w:b/>
                <w:sz w:val="24"/>
                <w:szCs w:val="24"/>
              </w:rPr>
            </w:pPr>
            <w:r w:rsidRPr="00DE565B">
              <w:rPr>
                <w:rFonts w:ascii="Times New Roman" w:hAnsi="Times New Roman" w:cs="Times New Roman"/>
                <w:b/>
                <w:sz w:val="24"/>
                <w:szCs w:val="24"/>
              </w:rPr>
              <w:t>«4»</w:t>
            </w:r>
          </w:p>
        </w:tc>
        <w:tc>
          <w:tcPr>
            <w:tcW w:w="2427" w:type="dxa"/>
          </w:tcPr>
          <w:p w14:paraId="1CB9ACD0" w14:textId="77777777" w:rsidR="004C7D94" w:rsidRPr="00DE565B" w:rsidRDefault="004C7D94" w:rsidP="004C7D94">
            <w:pPr>
              <w:jc w:val="center"/>
              <w:rPr>
                <w:rFonts w:ascii="Times New Roman" w:hAnsi="Times New Roman" w:cs="Times New Roman"/>
                <w:b/>
                <w:sz w:val="24"/>
                <w:szCs w:val="24"/>
              </w:rPr>
            </w:pPr>
            <w:r w:rsidRPr="00DE565B">
              <w:rPr>
                <w:rFonts w:ascii="Times New Roman" w:hAnsi="Times New Roman" w:cs="Times New Roman"/>
                <w:b/>
                <w:sz w:val="24"/>
                <w:szCs w:val="24"/>
              </w:rPr>
              <w:t>Повышенный</w:t>
            </w:r>
          </w:p>
          <w:p w14:paraId="1A276DFF" w14:textId="77777777" w:rsidR="004C7D94" w:rsidRPr="00DE565B" w:rsidRDefault="004C7D94" w:rsidP="004C7D94">
            <w:pPr>
              <w:jc w:val="center"/>
              <w:rPr>
                <w:rFonts w:ascii="Times New Roman" w:hAnsi="Times New Roman" w:cs="Times New Roman"/>
                <w:b/>
                <w:sz w:val="24"/>
                <w:szCs w:val="24"/>
              </w:rPr>
            </w:pPr>
            <w:r w:rsidRPr="00DE565B">
              <w:rPr>
                <w:rFonts w:ascii="Times New Roman" w:hAnsi="Times New Roman" w:cs="Times New Roman"/>
                <w:b/>
                <w:sz w:val="24"/>
                <w:szCs w:val="24"/>
              </w:rPr>
              <w:t>«5»</w:t>
            </w:r>
          </w:p>
        </w:tc>
      </w:tr>
      <w:tr w:rsidR="004C7D94" w:rsidRPr="004C7D94" w14:paraId="21EF93B5" w14:textId="77777777" w:rsidTr="00DE565B">
        <w:tc>
          <w:tcPr>
            <w:tcW w:w="2152" w:type="dxa"/>
          </w:tcPr>
          <w:p w14:paraId="06FE1011" w14:textId="77777777" w:rsidR="004C7D94" w:rsidRPr="004C7D94" w:rsidRDefault="00640E41" w:rsidP="00DE565B">
            <w:pPr>
              <w:jc w:val="both"/>
              <w:rPr>
                <w:rFonts w:ascii="Times New Roman" w:hAnsi="Times New Roman" w:cs="Times New Roman"/>
                <w:sz w:val="24"/>
                <w:szCs w:val="24"/>
              </w:rPr>
            </w:pPr>
            <w:r w:rsidRPr="00DE565B">
              <w:rPr>
                <w:rFonts w:ascii="Times New Roman" w:hAnsi="Times New Roman" w:cs="Times New Roman"/>
                <w:sz w:val="24"/>
                <w:szCs w:val="24"/>
              </w:rPr>
              <w:t>Самостоятельное приобретение знаний</w:t>
            </w:r>
          </w:p>
        </w:tc>
        <w:tc>
          <w:tcPr>
            <w:tcW w:w="2565" w:type="dxa"/>
          </w:tcPr>
          <w:p w14:paraId="5BBB163E" w14:textId="77777777" w:rsidR="004C7D94" w:rsidRPr="004C7D94" w:rsidRDefault="00DE565B" w:rsidP="00DE565B">
            <w:pPr>
              <w:jc w:val="both"/>
              <w:rPr>
                <w:rFonts w:ascii="Times New Roman" w:hAnsi="Times New Roman" w:cs="Times New Roman"/>
                <w:sz w:val="24"/>
                <w:szCs w:val="24"/>
              </w:rPr>
            </w:pPr>
            <w:r w:rsidRPr="00DE565B">
              <w:rPr>
                <w:rFonts w:ascii="Times New Roman" w:hAnsi="Times New Roman" w:cs="Times New Roman"/>
                <w:sz w:val="24"/>
                <w:szCs w:val="24"/>
              </w:rPr>
              <w:t>Работа в целом свидетельствует о способности самостоятельно с опорой на помощь руководителя ставить проблему и находить пути ее решения; продемонстрирована способность приобретать новые знания и/или осваивать новые способы действий, достигать более глубокого понимания изученного</w:t>
            </w:r>
          </w:p>
        </w:tc>
        <w:tc>
          <w:tcPr>
            <w:tcW w:w="2427" w:type="dxa"/>
          </w:tcPr>
          <w:p w14:paraId="33513FF6" w14:textId="77777777" w:rsidR="004C7D94" w:rsidRPr="004C7D94" w:rsidRDefault="00DE565B" w:rsidP="00DE565B">
            <w:pPr>
              <w:jc w:val="both"/>
              <w:rPr>
                <w:rFonts w:ascii="Times New Roman" w:hAnsi="Times New Roman" w:cs="Times New Roman"/>
                <w:sz w:val="24"/>
                <w:szCs w:val="24"/>
              </w:rPr>
            </w:pPr>
            <w:r w:rsidRPr="00DE565B">
              <w:rPr>
                <w:rFonts w:ascii="Times New Roman" w:hAnsi="Times New Roman" w:cs="Times New Roman"/>
                <w:sz w:val="24"/>
                <w:szCs w:val="24"/>
              </w:rPr>
              <w:t>Работа в целом свидетельствует о способности самостоятельно ставить проблему и находить пути ее решения; продемонстрировано свободное владение логическими операциями, навыками критического мышления, умение самостоятельно мыслить</w:t>
            </w:r>
          </w:p>
        </w:tc>
        <w:tc>
          <w:tcPr>
            <w:tcW w:w="2427" w:type="dxa"/>
          </w:tcPr>
          <w:p w14:paraId="4F0F885F" w14:textId="77777777" w:rsidR="004C7D94" w:rsidRPr="004C7D94" w:rsidRDefault="00DE565B" w:rsidP="00DE565B">
            <w:pPr>
              <w:jc w:val="both"/>
              <w:rPr>
                <w:rFonts w:ascii="Times New Roman" w:hAnsi="Times New Roman" w:cs="Times New Roman"/>
                <w:sz w:val="24"/>
                <w:szCs w:val="24"/>
              </w:rPr>
            </w:pPr>
            <w:r w:rsidRPr="00DE565B">
              <w:rPr>
                <w:rFonts w:ascii="Times New Roman" w:hAnsi="Times New Roman" w:cs="Times New Roman"/>
                <w:sz w:val="24"/>
                <w:szCs w:val="24"/>
              </w:rPr>
              <w:t>Работа в целом свидетельствует о способности самостоятельно ставить проблему и находить пути ее решения; продемонстрировано свободное владение логическими операциями, навыками критического мышления, умение самостоятельно мыслить; продемонстрирована способность на этой основе приобретать новые знания и/или осваивать новые способы действий, достигать более глубокого понимания проблемы</w:t>
            </w:r>
          </w:p>
        </w:tc>
      </w:tr>
      <w:tr w:rsidR="004C7D94" w:rsidRPr="004C7D94" w14:paraId="5A6F5671" w14:textId="77777777" w:rsidTr="00DE565B">
        <w:tc>
          <w:tcPr>
            <w:tcW w:w="2152" w:type="dxa"/>
          </w:tcPr>
          <w:p w14:paraId="7F024F81" w14:textId="77777777" w:rsidR="004C7D94" w:rsidRPr="004C7D94" w:rsidRDefault="00640E41" w:rsidP="00DE565B">
            <w:pPr>
              <w:jc w:val="both"/>
              <w:rPr>
                <w:rFonts w:ascii="Times New Roman" w:hAnsi="Times New Roman" w:cs="Times New Roman"/>
                <w:sz w:val="24"/>
                <w:szCs w:val="24"/>
              </w:rPr>
            </w:pPr>
            <w:r w:rsidRPr="00DE565B">
              <w:rPr>
                <w:rFonts w:ascii="Times New Roman" w:hAnsi="Times New Roman" w:cs="Times New Roman"/>
                <w:sz w:val="24"/>
                <w:szCs w:val="24"/>
              </w:rPr>
              <w:t>Знание предмета</w:t>
            </w:r>
          </w:p>
        </w:tc>
        <w:tc>
          <w:tcPr>
            <w:tcW w:w="2565" w:type="dxa"/>
          </w:tcPr>
          <w:p w14:paraId="16B11661" w14:textId="77777777" w:rsidR="004C7D94" w:rsidRPr="004C7D94" w:rsidRDefault="00640E41" w:rsidP="00DE565B">
            <w:pPr>
              <w:jc w:val="both"/>
              <w:rPr>
                <w:rFonts w:ascii="Times New Roman" w:hAnsi="Times New Roman" w:cs="Times New Roman"/>
                <w:sz w:val="24"/>
                <w:szCs w:val="24"/>
              </w:rPr>
            </w:pPr>
            <w:r w:rsidRPr="00DE565B">
              <w:rPr>
                <w:rFonts w:ascii="Times New Roman" w:hAnsi="Times New Roman" w:cs="Times New Roman"/>
                <w:sz w:val="24"/>
                <w:szCs w:val="24"/>
              </w:rPr>
              <w:t>Продемонстрировано понимание содержания выполненной работы. В работе и в ответах на вопросы по содержанию работы отсутствуют грубые ошибки</w:t>
            </w:r>
          </w:p>
        </w:tc>
        <w:tc>
          <w:tcPr>
            <w:tcW w:w="2427" w:type="dxa"/>
          </w:tcPr>
          <w:p w14:paraId="22B44D4C" w14:textId="77777777" w:rsidR="004C7D94" w:rsidRPr="004C7D94" w:rsidRDefault="00640E41" w:rsidP="00DE565B">
            <w:pPr>
              <w:jc w:val="both"/>
              <w:rPr>
                <w:rFonts w:ascii="Times New Roman" w:hAnsi="Times New Roman" w:cs="Times New Roman"/>
                <w:sz w:val="24"/>
                <w:szCs w:val="24"/>
              </w:rPr>
            </w:pPr>
            <w:r w:rsidRPr="00DE565B">
              <w:rPr>
                <w:rFonts w:ascii="Times New Roman" w:hAnsi="Times New Roman" w:cs="Times New Roman"/>
                <w:sz w:val="24"/>
                <w:szCs w:val="24"/>
              </w:rPr>
              <w:t>Продемонстрировано свободное владение предметом проектной деятельности. Ошибки отсутствуют</w:t>
            </w:r>
          </w:p>
        </w:tc>
        <w:tc>
          <w:tcPr>
            <w:tcW w:w="2427" w:type="dxa"/>
          </w:tcPr>
          <w:p w14:paraId="7A063014" w14:textId="77777777" w:rsidR="004C7D94" w:rsidRPr="004C7D94" w:rsidRDefault="00640E41" w:rsidP="00DE565B">
            <w:pPr>
              <w:jc w:val="both"/>
              <w:rPr>
                <w:rFonts w:ascii="Times New Roman" w:hAnsi="Times New Roman" w:cs="Times New Roman"/>
                <w:sz w:val="24"/>
                <w:szCs w:val="24"/>
              </w:rPr>
            </w:pPr>
            <w:r w:rsidRPr="00DE565B">
              <w:rPr>
                <w:rFonts w:ascii="Times New Roman" w:hAnsi="Times New Roman" w:cs="Times New Roman"/>
                <w:sz w:val="24"/>
                <w:szCs w:val="24"/>
              </w:rPr>
              <w:t>Продемонстрировано свободное владение предметом проектной деятельности. Ошибки отсутствуют. Приводятся дополнительные самостоятельные знания, приобретенные в ходе саморазвития</w:t>
            </w:r>
          </w:p>
        </w:tc>
      </w:tr>
      <w:tr w:rsidR="004C7D94" w:rsidRPr="004C7D94" w14:paraId="3927D3B8" w14:textId="77777777" w:rsidTr="00DE565B">
        <w:tc>
          <w:tcPr>
            <w:tcW w:w="2152" w:type="dxa"/>
          </w:tcPr>
          <w:p w14:paraId="7C540B88" w14:textId="77777777" w:rsidR="004C7D94" w:rsidRPr="004C7D94" w:rsidRDefault="00640E41" w:rsidP="00DE565B">
            <w:pPr>
              <w:jc w:val="both"/>
              <w:rPr>
                <w:rFonts w:ascii="Times New Roman" w:hAnsi="Times New Roman" w:cs="Times New Roman"/>
                <w:sz w:val="24"/>
                <w:szCs w:val="24"/>
              </w:rPr>
            </w:pPr>
            <w:r w:rsidRPr="00DE565B">
              <w:rPr>
                <w:rFonts w:ascii="Times New Roman" w:hAnsi="Times New Roman" w:cs="Times New Roman"/>
                <w:sz w:val="24"/>
                <w:szCs w:val="24"/>
              </w:rPr>
              <w:lastRenderedPageBreak/>
              <w:t>Регулятивные действия</w:t>
            </w:r>
          </w:p>
        </w:tc>
        <w:tc>
          <w:tcPr>
            <w:tcW w:w="2565" w:type="dxa"/>
          </w:tcPr>
          <w:p w14:paraId="3F4B627B" w14:textId="77777777" w:rsidR="004C7D94" w:rsidRPr="004C7D94" w:rsidRDefault="00640E41" w:rsidP="00DE565B">
            <w:pPr>
              <w:jc w:val="both"/>
              <w:rPr>
                <w:rFonts w:ascii="Times New Roman" w:hAnsi="Times New Roman" w:cs="Times New Roman"/>
                <w:sz w:val="24"/>
                <w:szCs w:val="24"/>
              </w:rPr>
            </w:pPr>
            <w:r w:rsidRPr="00DE565B">
              <w:rPr>
                <w:rFonts w:ascii="Times New Roman" w:hAnsi="Times New Roman" w:cs="Times New Roman"/>
                <w:sz w:val="24"/>
                <w:szCs w:val="24"/>
              </w:rPr>
              <w:t>Продемонстрированы навыки определения темы и планирования работы. Работа доведена до конца и представлена комиссии; некоторые этапы выполнялись под контролем и при поддержке руководителя. При этом проявляются отдельные элементы самооценки и самоконтроля обучающегося</w:t>
            </w:r>
          </w:p>
        </w:tc>
        <w:tc>
          <w:tcPr>
            <w:tcW w:w="2427" w:type="dxa"/>
          </w:tcPr>
          <w:p w14:paraId="4A0DEF1C" w14:textId="77777777" w:rsidR="004C7D94" w:rsidRPr="004C7D94" w:rsidRDefault="00640E41" w:rsidP="00DE565B">
            <w:pPr>
              <w:jc w:val="both"/>
              <w:rPr>
                <w:rFonts w:ascii="Times New Roman" w:hAnsi="Times New Roman" w:cs="Times New Roman"/>
                <w:sz w:val="24"/>
                <w:szCs w:val="24"/>
              </w:rPr>
            </w:pPr>
            <w:r w:rsidRPr="00DE565B">
              <w:rPr>
                <w:rFonts w:ascii="Times New Roman" w:hAnsi="Times New Roman" w:cs="Times New Roman"/>
                <w:sz w:val="24"/>
                <w:szCs w:val="24"/>
              </w:rPr>
              <w:t>Работа тщательно спланирована и последовательно реализована, своевременно пройдены все необходимые этапы обсуждения и представления.</w:t>
            </w:r>
          </w:p>
        </w:tc>
        <w:tc>
          <w:tcPr>
            <w:tcW w:w="2427" w:type="dxa"/>
          </w:tcPr>
          <w:p w14:paraId="139AEAA1" w14:textId="77777777" w:rsidR="004C7D94" w:rsidRPr="004C7D94" w:rsidRDefault="00640E41" w:rsidP="00DE565B">
            <w:pPr>
              <w:jc w:val="both"/>
              <w:rPr>
                <w:rFonts w:ascii="Times New Roman" w:hAnsi="Times New Roman" w:cs="Times New Roman"/>
                <w:sz w:val="24"/>
                <w:szCs w:val="24"/>
              </w:rPr>
            </w:pPr>
            <w:r w:rsidRPr="00DE565B">
              <w:rPr>
                <w:rFonts w:ascii="Times New Roman" w:hAnsi="Times New Roman" w:cs="Times New Roman"/>
                <w:sz w:val="24"/>
                <w:szCs w:val="24"/>
              </w:rPr>
              <w:t>Работа тщательно спланирована и последовательно реализована, своевременно пройдены все необходимые этапы обсуждения и представления. Контроль и коррекция осуществлялись самостоятельно</w:t>
            </w:r>
          </w:p>
        </w:tc>
      </w:tr>
      <w:tr w:rsidR="004C7D94" w:rsidRPr="004C7D94" w14:paraId="3144977B" w14:textId="77777777" w:rsidTr="00DE565B">
        <w:tc>
          <w:tcPr>
            <w:tcW w:w="2152" w:type="dxa"/>
          </w:tcPr>
          <w:p w14:paraId="47F1FA48" w14:textId="77777777" w:rsidR="004C7D94" w:rsidRPr="004C7D94" w:rsidRDefault="00640E41" w:rsidP="00DE565B">
            <w:pPr>
              <w:jc w:val="both"/>
              <w:rPr>
                <w:rFonts w:ascii="Times New Roman" w:hAnsi="Times New Roman" w:cs="Times New Roman"/>
                <w:sz w:val="24"/>
                <w:szCs w:val="24"/>
              </w:rPr>
            </w:pPr>
            <w:r w:rsidRPr="00DE565B">
              <w:rPr>
                <w:rFonts w:ascii="Times New Roman" w:hAnsi="Times New Roman" w:cs="Times New Roman"/>
                <w:sz w:val="24"/>
                <w:szCs w:val="24"/>
              </w:rPr>
              <w:t>Коммуникация</w:t>
            </w:r>
          </w:p>
        </w:tc>
        <w:tc>
          <w:tcPr>
            <w:tcW w:w="2565" w:type="dxa"/>
          </w:tcPr>
          <w:p w14:paraId="291B7E17" w14:textId="77777777" w:rsidR="004C7D94" w:rsidRPr="004C7D94" w:rsidRDefault="00640E41" w:rsidP="00DE565B">
            <w:pPr>
              <w:jc w:val="both"/>
              <w:rPr>
                <w:rFonts w:ascii="Times New Roman" w:hAnsi="Times New Roman" w:cs="Times New Roman"/>
                <w:sz w:val="24"/>
                <w:szCs w:val="24"/>
              </w:rPr>
            </w:pPr>
            <w:r w:rsidRPr="00DE565B">
              <w:rPr>
                <w:rFonts w:ascii="Times New Roman" w:hAnsi="Times New Roman" w:cs="Times New Roman"/>
                <w:sz w:val="24"/>
                <w:szCs w:val="24"/>
              </w:rPr>
              <w:t>Продемонстрированы навыки оформления проектной работы и пояснительной записки, а также подготовки простой презентации. Автор отвечает на вопросы</w:t>
            </w:r>
          </w:p>
        </w:tc>
        <w:tc>
          <w:tcPr>
            <w:tcW w:w="2427" w:type="dxa"/>
          </w:tcPr>
          <w:p w14:paraId="1EC0FB58" w14:textId="77777777" w:rsidR="004C7D94" w:rsidRPr="004C7D94" w:rsidRDefault="00640E41" w:rsidP="00DE565B">
            <w:pPr>
              <w:jc w:val="both"/>
              <w:rPr>
                <w:rFonts w:ascii="Times New Roman" w:hAnsi="Times New Roman" w:cs="Times New Roman"/>
                <w:sz w:val="24"/>
                <w:szCs w:val="24"/>
              </w:rPr>
            </w:pPr>
            <w:r w:rsidRPr="00DE565B">
              <w:rPr>
                <w:rFonts w:ascii="Times New Roman" w:hAnsi="Times New Roman" w:cs="Times New Roman"/>
                <w:sz w:val="24"/>
                <w:szCs w:val="24"/>
              </w:rPr>
              <w:t>Тема ясно определена и пояснена. Текст/сообщение хорошо структурированы. Все мысли выражены ясно, логично, последовательно, аргументированно.</w:t>
            </w:r>
          </w:p>
        </w:tc>
        <w:tc>
          <w:tcPr>
            <w:tcW w:w="2427" w:type="dxa"/>
          </w:tcPr>
          <w:p w14:paraId="6C772147" w14:textId="77777777" w:rsidR="004C7D94" w:rsidRPr="004C7D94" w:rsidRDefault="00640E41" w:rsidP="00DE565B">
            <w:pPr>
              <w:jc w:val="both"/>
              <w:rPr>
                <w:rFonts w:ascii="Times New Roman" w:hAnsi="Times New Roman" w:cs="Times New Roman"/>
                <w:sz w:val="24"/>
                <w:szCs w:val="24"/>
              </w:rPr>
            </w:pPr>
            <w:r w:rsidRPr="00DE565B">
              <w:rPr>
                <w:rFonts w:ascii="Times New Roman" w:hAnsi="Times New Roman" w:cs="Times New Roman"/>
                <w:sz w:val="24"/>
                <w:szCs w:val="24"/>
              </w:rPr>
              <w:t>Тема ясно определена и пояснена. Текст/сообщение хорошо структурированы. Все мысли выражены ясно, логично, последовательно, аргументированно. Работа/сообщение вызывает интерес. Автор свободно отвечает на вопросы</w:t>
            </w:r>
          </w:p>
        </w:tc>
      </w:tr>
    </w:tbl>
    <w:p w14:paraId="2F7418BC" w14:textId="6070C2B1" w:rsidR="004C7D94" w:rsidRDefault="004C7D94" w:rsidP="00DE565B">
      <w:pPr>
        <w:spacing w:after="0" w:line="240" w:lineRule="auto"/>
        <w:jc w:val="both"/>
        <w:rPr>
          <w:rFonts w:ascii="Times New Roman" w:hAnsi="Times New Roman" w:cs="Times New Roman"/>
          <w:sz w:val="24"/>
          <w:szCs w:val="24"/>
        </w:rPr>
      </w:pPr>
    </w:p>
    <w:p w14:paraId="07623D3E" w14:textId="77777777" w:rsidR="00C11E42" w:rsidRPr="00C54705" w:rsidRDefault="00C11E42" w:rsidP="00C11E42">
      <w:pPr>
        <w:spacing w:after="160" w:line="360" w:lineRule="auto"/>
        <w:ind w:left="176"/>
        <w:jc w:val="both"/>
        <w:rPr>
          <w:rFonts w:ascii="Times New Roman" w:hAnsi="Times New Roman"/>
          <w:sz w:val="24"/>
          <w:szCs w:val="24"/>
        </w:rPr>
      </w:pPr>
      <w:r w:rsidRPr="00C54705">
        <w:rPr>
          <w:rFonts w:ascii="Times New Roman" w:hAnsi="Times New Roman"/>
          <w:b/>
          <w:sz w:val="24"/>
          <w:szCs w:val="24"/>
        </w:rPr>
        <w:t>3. ОРГАНИЗАЦИОННЫЙ РАЗДЕЛ</w:t>
      </w:r>
    </w:p>
    <w:p w14:paraId="5ED43768" w14:textId="77777777" w:rsidR="00C11E42" w:rsidRPr="00C54705" w:rsidRDefault="00C11E42" w:rsidP="00C11E42">
      <w:pPr>
        <w:spacing w:after="160" w:line="360" w:lineRule="auto"/>
        <w:ind w:left="176"/>
        <w:jc w:val="both"/>
        <w:rPr>
          <w:rFonts w:ascii="Times New Roman" w:hAnsi="Times New Roman"/>
          <w:b/>
          <w:sz w:val="24"/>
          <w:szCs w:val="24"/>
        </w:rPr>
      </w:pPr>
      <w:r w:rsidRPr="00C54705">
        <w:rPr>
          <w:rFonts w:ascii="Times New Roman" w:hAnsi="Times New Roman"/>
          <w:b/>
          <w:sz w:val="24"/>
          <w:szCs w:val="24"/>
        </w:rPr>
        <w:t>3. 1.   Перечень учебно-методического обеспечения:</w:t>
      </w:r>
    </w:p>
    <w:p w14:paraId="772B2A19" w14:textId="77777777" w:rsidR="00C11E42" w:rsidRDefault="00C11E42" w:rsidP="00C11E42">
      <w:pPr>
        <w:spacing w:after="160" w:line="259" w:lineRule="auto"/>
        <w:ind w:left="176"/>
        <w:rPr>
          <w:rFonts w:ascii="Times New Roman" w:eastAsia="Times New Roman" w:hAnsi="Times New Roman"/>
          <w:sz w:val="24"/>
          <w:szCs w:val="24"/>
          <w:lang w:eastAsia="ru-RU"/>
        </w:rPr>
      </w:pPr>
      <w:r w:rsidRPr="008C5136">
        <w:rPr>
          <w:rFonts w:ascii="Times New Roman" w:eastAsia="Times New Roman" w:hAnsi="Times New Roman"/>
          <w:sz w:val="24"/>
          <w:szCs w:val="24"/>
          <w:lang w:eastAsia="ru-RU"/>
        </w:rPr>
        <w:t>Учебник</w:t>
      </w:r>
      <w:r>
        <w:rPr>
          <w:rFonts w:ascii="Times New Roman" w:eastAsia="Times New Roman" w:hAnsi="Times New Roman"/>
          <w:sz w:val="24"/>
          <w:szCs w:val="24"/>
          <w:lang w:eastAsia="ru-RU"/>
        </w:rPr>
        <w:t xml:space="preserve"> по предметам</w:t>
      </w:r>
    </w:p>
    <w:p w14:paraId="570751F2" w14:textId="77777777" w:rsidR="00C11E42" w:rsidRPr="00C11E42" w:rsidRDefault="00C11E42" w:rsidP="00C11E42">
      <w:pPr>
        <w:pStyle w:val="a3"/>
        <w:numPr>
          <w:ilvl w:val="0"/>
          <w:numId w:val="12"/>
        </w:numPr>
        <w:spacing w:after="0" w:line="240" w:lineRule="auto"/>
        <w:rPr>
          <w:rFonts w:ascii="Times New Roman" w:hAnsi="Times New Roman" w:cs="Times New Roman"/>
          <w:sz w:val="24"/>
          <w:szCs w:val="24"/>
        </w:rPr>
      </w:pPr>
      <w:r w:rsidRPr="00C11E42">
        <w:rPr>
          <w:rFonts w:ascii="Times New Roman" w:hAnsi="Times New Roman" w:cs="Times New Roman"/>
          <w:sz w:val="24"/>
          <w:szCs w:val="24"/>
        </w:rPr>
        <w:t>Максаковский В.П. География (базовый уровень). 10-11 класс.-М.: Просвещение, 2019</w:t>
      </w:r>
    </w:p>
    <w:p w14:paraId="4EDFA700" w14:textId="77777777" w:rsidR="00C11E42" w:rsidRPr="00C11E42" w:rsidRDefault="00C11E42" w:rsidP="00C11E42">
      <w:pPr>
        <w:pStyle w:val="a3"/>
        <w:numPr>
          <w:ilvl w:val="0"/>
          <w:numId w:val="12"/>
        </w:numPr>
        <w:spacing w:after="0" w:line="240" w:lineRule="auto"/>
        <w:rPr>
          <w:rFonts w:ascii="Times New Roman" w:hAnsi="Times New Roman" w:cs="Times New Roman"/>
          <w:sz w:val="24"/>
          <w:szCs w:val="24"/>
        </w:rPr>
      </w:pPr>
      <w:r w:rsidRPr="00C11E42">
        <w:rPr>
          <w:rFonts w:ascii="Times New Roman" w:hAnsi="Times New Roman" w:cs="Times New Roman"/>
          <w:sz w:val="24"/>
          <w:szCs w:val="24"/>
        </w:rPr>
        <w:t>Сивоглазов В.И., Агафонова И.Б., Захарова Е.Т. Биология (базовый уровень) 10-11 класс.-М.: Дрофа, 2011</w:t>
      </w:r>
    </w:p>
    <w:p w14:paraId="75168F07" w14:textId="77777777" w:rsidR="00C11E42" w:rsidRPr="00C11E42" w:rsidRDefault="00C11E42" w:rsidP="00C11E42">
      <w:pPr>
        <w:pStyle w:val="a3"/>
        <w:numPr>
          <w:ilvl w:val="0"/>
          <w:numId w:val="12"/>
        </w:numPr>
        <w:spacing w:after="0" w:line="240" w:lineRule="auto"/>
        <w:rPr>
          <w:rFonts w:ascii="Times New Roman" w:hAnsi="Times New Roman" w:cs="Times New Roman"/>
          <w:sz w:val="24"/>
          <w:szCs w:val="24"/>
        </w:rPr>
      </w:pPr>
      <w:r w:rsidRPr="00C11E42">
        <w:rPr>
          <w:rFonts w:ascii="Times New Roman" w:hAnsi="Times New Roman" w:cs="Times New Roman"/>
          <w:sz w:val="24"/>
          <w:szCs w:val="24"/>
        </w:rPr>
        <w:t>Рудзитис Г.Е., Фельдман Ф.Г. Химия (базовый уровень) 11 класс.-М.: Просвещение, 2011</w:t>
      </w:r>
    </w:p>
    <w:p w14:paraId="7D79EC30" w14:textId="77777777" w:rsidR="00C11E42" w:rsidRPr="00C11E42" w:rsidRDefault="00C11E42" w:rsidP="00C11E42">
      <w:pPr>
        <w:pStyle w:val="a3"/>
        <w:numPr>
          <w:ilvl w:val="0"/>
          <w:numId w:val="12"/>
        </w:numPr>
        <w:spacing w:after="0" w:line="240" w:lineRule="auto"/>
        <w:rPr>
          <w:rFonts w:ascii="Times New Roman" w:hAnsi="Times New Roman" w:cs="Times New Roman"/>
          <w:sz w:val="24"/>
          <w:szCs w:val="24"/>
        </w:rPr>
      </w:pPr>
      <w:r w:rsidRPr="00C11E42">
        <w:rPr>
          <w:rFonts w:ascii="Times New Roman" w:hAnsi="Times New Roman" w:cs="Times New Roman"/>
          <w:sz w:val="24"/>
          <w:szCs w:val="24"/>
        </w:rPr>
        <w:t>Мякишев Г.Я., Буховцев Б.Б., Чаругин В.М. / Под ред. Николаева В.И., Парфентьевой Н.А. Физика (базовый уровень). 11 класс.-М.: Просвещение, 2014</w:t>
      </w:r>
    </w:p>
    <w:p w14:paraId="60E9E0CF" w14:textId="77777777" w:rsidR="00C11E42" w:rsidRPr="004C7D94" w:rsidRDefault="00C11E42" w:rsidP="00DE565B">
      <w:pPr>
        <w:spacing w:after="0" w:line="240" w:lineRule="auto"/>
        <w:jc w:val="both"/>
        <w:rPr>
          <w:rFonts w:ascii="Times New Roman" w:hAnsi="Times New Roman" w:cs="Times New Roman"/>
          <w:sz w:val="24"/>
          <w:szCs w:val="24"/>
        </w:rPr>
      </w:pPr>
    </w:p>
    <w:sectPr w:rsidR="00C11E42" w:rsidRPr="004C7D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yandex-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F00CD"/>
    <w:multiLevelType w:val="hybridMultilevel"/>
    <w:tmpl w:val="BB949788"/>
    <w:lvl w:ilvl="0" w:tplc="87646E00">
      <w:start w:val="65535"/>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67F2C1C"/>
    <w:multiLevelType w:val="hybridMultilevel"/>
    <w:tmpl w:val="AE00CAA6"/>
    <w:lvl w:ilvl="0" w:tplc="15060C76">
      <w:start w:val="1"/>
      <w:numFmt w:val="upperRoman"/>
      <w:lvlText w:val="%1."/>
      <w:lvlJc w:val="left"/>
      <w:pPr>
        <w:ind w:left="1080" w:hanging="72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9A5154B"/>
    <w:multiLevelType w:val="multilevel"/>
    <w:tmpl w:val="4210A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B61131"/>
    <w:multiLevelType w:val="multilevel"/>
    <w:tmpl w:val="751C2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1C4D71"/>
    <w:multiLevelType w:val="multilevel"/>
    <w:tmpl w:val="20F4A63E"/>
    <w:lvl w:ilvl="0">
      <w:start w:val="1"/>
      <w:numFmt w:val="decimal"/>
      <w:lvlText w:val="%1."/>
      <w:lvlJc w:val="left"/>
      <w:pPr>
        <w:ind w:left="720" w:hanging="360"/>
      </w:pPr>
      <w:rPr>
        <w:rFonts w:ascii="Cambria" w:hAnsi="Cambria"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0730A0A"/>
    <w:multiLevelType w:val="hybridMultilevel"/>
    <w:tmpl w:val="A67451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D150A1"/>
    <w:multiLevelType w:val="hybridMultilevel"/>
    <w:tmpl w:val="D9BCC080"/>
    <w:lvl w:ilvl="0" w:tplc="04190001">
      <w:start w:val="1"/>
      <w:numFmt w:val="bullet"/>
      <w:lvlText w:val=""/>
      <w:lvlJc w:val="left"/>
      <w:pPr>
        <w:ind w:left="780" w:hanging="360"/>
      </w:pPr>
      <w:rPr>
        <w:rFonts w:ascii="Symbol" w:hAnsi="Symbol" w:cs="Symbol"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cs="Wingdings" w:hint="default"/>
      </w:rPr>
    </w:lvl>
    <w:lvl w:ilvl="3" w:tplc="04190001">
      <w:start w:val="1"/>
      <w:numFmt w:val="bullet"/>
      <w:lvlText w:val=""/>
      <w:lvlJc w:val="left"/>
      <w:pPr>
        <w:ind w:left="2940" w:hanging="360"/>
      </w:pPr>
      <w:rPr>
        <w:rFonts w:ascii="Symbol" w:hAnsi="Symbol" w:cs="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cs="Wingdings" w:hint="default"/>
      </w:rPr>
    </w:lvl>
    <w:lvl w:ilvl="6" w:tplc="04190001">
      <w:start w:val="1"/>
      <w:numFmt w:val="bullet"/>
      <w:lvlText w:val=""/>
      <w:lvlJc w:val="left"/>
      <w:pPr>
        <w:ind w:left="5100" w:hanging="360"/>
      </w:pPr>
      <w:rPr>
        <w:rFonts w:ascii="Symbol" w:hAnsi="Symbol" w:cs="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cs="Wingdings" w:hint="default"/>
      </w:rPr>
    </w:lvl>
  </w:abstractNum>
  <w:abstractNum w:abstractNumId="7" w15:restartNumberingAfterBreak="0">
    <w:nsid w:val="30E865BF"/>
    <w:multiLevelType w:val="hybridMultilevel"/>
    <w:tmpl w:val="2954EAE8"/>
    <w:lvl w:ilvl="0" w:tplc="87646E00">
      <w:start w:val="65535"/>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39CC77FC"/>
    <w:multiLevelType w:val="multilevel"/>
    <w:tmpl w:val="8C7C17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2B439DC"/>
    <w:multiLevelType w:val="multilevel"/>
    <w:tmpl w:val="F650F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327910"/>
    <w:multiLevelType w:val="hybridMultilevel"/>
    <w:tmpl w:val="520E646C"/>
    <w:lvl w:ilvl="0" w:tplc="15060C76">
      <w:start w:val="1"/>
      <w:numFmt w:val="upperRoman"/>
      <w:lvlText w:val="%1."/>
      <w:lvlJc w:val="left"/>
      <w:pPr>
        <w:ind w:left="1080" w:hanging="72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83D7F4C"/>
    <w:multiLevelType w:val="hybridMultilevel"/>
    <w:tmpl w:val="A7421282"/>
    <w:lvl w:ilvl="0" w:tplc="04190001">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num w:numId="1">
    <w:abstractNumId w:val="1"/>
  </w:num>
  <w:num w:numId="2">
    <w:abstractNumId w:val="10"/>
  </w:num>
  <w:num w:numId="3">
    <w:abstractNumId w:val="6"/>
  </w:num>
  <w:num w:numId="4">
    <w:abstractNumId w:val="0"/>
  </w:num>
  <w:num w:numId="5">
    <w:abstractNumId w:val="3"/>
  </w:num>
  <w:num w:numId="6">
    <w:abstractNumId w:val="9"/>
  </w:num>
  <w:num w:numId="7">
    <w:abstractNumId w:val="2"/>
  </w:num>
  <w:num w:numId="8">
    <w:abstractNumId w:val="4"/>
  </w:num>
  <w:num w:numId="9">
    <w:abstractNumId w:val="7"/>
  </w:num>
  <w:num w:numId="10">
    <w:abstractNumId w:val="8"/>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B6F"/>
    <w:rsid w:val="00004CF6"/>
    <w:rsid w:val="000050E7"/>
    <w:rsid w:val="000470F9"/>
    <w:rsid w:val="00070D70"/>
    <w:rsid w:val="000D1D31"/>
    <w:rsid w:val="00107BCF"/>
    <w:rsid w:val="0013441D"/>
    <w:rsid w:val="001546B3"/>
    <w:rsid w:val="001C78F1"/>
    <w:rsid w:val="00231300"/>
    <w:rsid w:val="002611F3"/>
    <w:rsid w:val="00294A31"/>
    <w:rsid w:val="002F5290"/>
    <w:rsid w:val="00343ECF"/>
    <w:rsid w:val="003469B6"/>
    <w:rsid w:val="00367418"/>
    <w:rsid w:val="003D657C"/>
    <w:rsid w:val="00436DAA"/>
    <w:rsid w:val="004C7D94"/>
    <w:rsid w:val="004D154D"/>
    <w:rsid w:val="004D6483"/>
    <w:rsid w:val="00575508"/>
    <w:rsid w:val="005764D3"/>
    <w:rsid w:val="00581750"/>
    <w:rsid w:val="005F2C7B"/>
    <w:rsid w:val="00640E41"/>
    <w:rsid w:val="0066194A"/>
    <w:rsid w:val="006A45C6"/>
    <w:rsid w:val="006B6890"/>
    <w:rsid w:val="006C1143"/>
    <w:rsid w:val="006E6B7A"/>
    <w:rsid w:val="007040B4"/>
    <w:rsid w:val="0072226B"/>
    <w:rsid w:val="00780272"/>
    <w:rsid w:val="007B374F"/>
    <w:rsid w:val="00811A60"/>
    <w:rsid w:val="00836CF2"/>
    <w:rsid w:val="00865AED"/>
    <w:rsid w:val="008F4B6F"/>
    <w:rsid w:val="009562D7"/>
    <w:rsid w:val="00964492"/>
    <w:rsid w:val="009D1DE9"/>
    <w:rsid w:val="00A3312D"/>
    <w:rsid w:val="00A919EC"/>
    <w:rsid w:val="00AA5EBD"/>
    <w:rsid w:val="00AC6FD0"/>
    <w:rsid w:val="00AE20DC"/>
    <w:rsid w:val="00B66A3D"/>
    <w:rsid w:val="00B843B7"/>
    <w:rsid w:val="00C11E42"/>
    <w:rsid w:val="00D03799"/>
    <w:rsid w:val="00D24375"/>
    <w:rsid w:val="00D54F56"/>
    <w:rsid w:val="00DE565B"/>
    <w:rsid w:val="00EC68DE"/>
    <w:rsid w:val="00F33D19"/>
    <w:rsid w:val="00F60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CCED4"/>
  <w15:docId w15:val="{C36A44AB-F725-47E6-8DB2-AABE98FB1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F2C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8F4B6F"/>
    <w:pPr>
      <w:keepNext/>
      <w:spacing w:after="0" w:line="240" w:lineRule="auto"/>
      <w:ind w:firstLine="567"/>
      <w:jc w:val="center"/>
      <w:outlineLvl w:val="1"/>
    </w:pPr>
    <w:rPr>
      <w:rFonts w:ascii="Times New Roman" w:eastAsia="Times New Roman" w:hAnsi="Times New Roman" w:cs="Times New Roman"/>
      <w:b/>
      <w:bCs/>
      <w:color w:val="339966"/>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F4B6F"/>
    <w:rPr>
      <w:rFonts w:ascii="Times New Roman" w:eastAsia="Times New Roman" w:hAnsi="Times New Roman" w:cs="Times New Roman"/>
      <w:b/>
      <w:bCs/>
      <w:color w:val="339966"/>
      <w:sz w:val="28"/>
      <w:szCs w:val="24"/>
      <w:lang w:eastAsia="ru-RU"/>
    </w:rPr>
  </w:style>
  <w:style w:type="paragraph" w:styleId="a3">
    <w:name w:val="List Paragraph"/>
    <w:basedOn w:val="a"/>
    <w:link w:val="a4"/>
    <w:uiPriority w:val="34"/>
    <w:qFormat/>
    <w:rsid w:val="009D1DE9"/>
    <w:pPr>
      <w:ind w:left="720"/>
      <w:contextualSpacing/>
    </w:pPr>
  </w:style>
  <w:style w:type="character" w:customStyle="1" w:styleId="10">
    <w:name w:val="Заголовок 1 Знак"/>
    <w:basedOn w:val="a0"/>
    <w:link w:val="1"/>
    <w:uiPriority w:val="9"/>
    <w:rsid w:val="005F2C7B"/>
    <w:rPr>
      <w:rFonts w:asciiTheme="majorHAnsi" w:eastAsiaTheme="majorEastAsia" w:hAnsiTheme="majorHAnsi" w:cstheme="majorBidi"/>
      <w:b/>
      <w:bCs/>
      <w:color w:val="365F91" w:themeColor="accent1" w:themeShade="BF"/>
      <w:sz w:val="28"/>
      <w:szCs w:val="28"/>
    </w:rPr>
  </w:style>
  <w:style w:type="table" w:styleId="a5">
    <w:name w:val="Table Grid"/>
    <w:basedOn w:val="a1"/>
    <w:uiPriority w:val="39"/>
    <w:rsid w:val="006A45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semiHidden/>
    <w:unhideWhenUsed/>
    <w:rsid w:val="006A45C6"/>
    <w:rPr>
      <w:color w:val="0000FF"/>
      <w:u w:val="single"/>
    </w:rPr>
  </w:style>
  <w:style w:type="paragraph" w:customStyle="1" w:styleId="Default">
    <w:name w:val="Default"/>
    <w:rsid w:val="004D154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1">
    <w:name w:val="Без интервала1"/>
    <w:uiPriority w:val="99"/>
    <w:rsid w:val="004D154D"/>
    <w:pPr>
      <w:spacing w:after="0" w:line="240" w:lineRule="auto"/>
    </w:pPr>
    <w:rPr>
      <w:rFonts w:ascii="Calibri" w:eastAsia="Times New Roman" w:hAnsi="Calibri" w:cs="Calibri"/>
    </w:rPr>
  </w:style>
  <w:style w:type="paragraph" w:styleId="a7">
    <w:name w:val="Balloon Text"/>
    <w:basedOn w:val="a"/>
    <w:link w:val="a8"/>
    <w:uiPriority w:val="99"/>
    <w:semiHidden/>
    <w:unhideWhenUsed/>
    <w:rsid w:val="0096449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64492"/>
    <w:rPr>
      <w:rFonts w:ascii="Segoe UI" w:hAnsi="Segoe UI" w:cs="Segoe UI"/>
      <w:sz w:val="18"/>
      <w:szCs w:val="18"/>
    </w:rPr>
  </w:style>
  <w:style w:type="paragraph" w:styleId="a9">
    <w:name w:val="Normal (Web)"/>
    <w:basedOn w:val="a"/>
    <w:uiPriority w:val="99"/>
    <w:semiHidden/>
    <w:unhideWhenUsed/>
    <w:rsid w:val="003D65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 Spacing"/>
    <w:uiPriority w:val="1"/>
    <w:qFormat/>
    <w:rsid w:val="00C11E42"/>
    <w:pPr>
      <w:spacing w:after="0" w:line="240" w:lineRule="auto"/>
    </w:pPr>
    <w:rPr>
      <w:rFonts w:ascii="Calibri" w:eastAsia="Calibri" w:hAnsi="Calibri" w:cs="Times New Roman"/>
    </w:rPr>
  </w:style>
  <w:style w:type="character" w:customStyle="1" w:styleId="a4">
    <w:name w:val="Абзац списка Знак"/>
    <w:link w:val="a3"/>
    <w:uiPriority w:val="34"/>
    <w:locked/>
    <w:rsid w:val="00C11E42"/>
  </w:style>
  <w:style w:type="paragraph" w:styleId="ab">
    <w:name w:val="Body Text"/>
    <w:basedOn w:val="a"/>
    <w:link w:val="ac"/>
    <w:uiPriority w:val="99"/>
    <w:rsid w:val="00C11E42"/>
    <w:pPr>
      <w:spacing w:after="120" w:line="240" w:lineRule="auto"/>
    </w:pPr>
    <w:rPr>
      <w:rFonts w:ascii="Times New Roman" w:eastAsia="Calibri" w:hAnsi="Times New Roman" w:cs="Times New Roman"/>
      <w:sz w:val="24"/>
      <w:szCs w:val="24"/>
      <w:lang w:val="x-none" w:eastAsia="ru-RU"/>
    </w:rPr>
  </w:style>
  <w:style w:type="character" w:customStyle="1" w:styleId="ac">
    <w:name w:val="Основной текст Знак"/>
    <w:basedOn w:val="a0"/>
    <w:link w:val="ab"/>
    <w:uiPriority w:val="99"/>
    <w:rsid w:val="00C11E42"/>
    <w:rPr>
      <w:rFonts w:ascii="Times New Roman" w:eastAsia="Calibri"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722006">
      <w:bodyDiv w:val="1"/>
      <w:marLeft w:val="0"/>
      <w:marRight w:val="0"/>
      <w:marTop w:val="0"/>
      <w:marBottom w:val="0"/>
      <w:divBdr>
        <w:top w:val="none" w:sz="0" w:space="0" w:color="auto"/>
        <w:left w:val="none" w:sz="0" w:space="0" w:color="auto"/>
        <w:bottom w:val="none" w:sz="0" w:space="0" w:color="auto"/>
        <w:right w:val="none" w:sz="0" w:space="0" w:color="auto"/>
      </w:divBdr>
    </w:div>
    <w:div w:id="272174446">
      <w:bodyDiv w:val="1"/>
      <w:marLeft w:val="0"/>
      <w:marRight w:val="0"/>
      <w:marTop w:val="0"/>
      <w:marBottom w:val="0"/>
      <w:divBdr>
        <w:top w:val="none" w:sz="0" w:space="0" w:color="auto"/>
        <w:left w:val="none" w:sz="0" w:space="0" w:color="auto"/>
        <w:bottom w:val="none" w:sz="0" w:space="0" w:color="auto"/>
        <w:right w:val="none" w:sz="0" w:space="0" w:color="auto"/>
      </w:divBdr>
    </w:div>
    <w:div w:id="309479995">
      <w:bodyDiv w:val="1"/>
      <w:marLeft w:val="0"/>
      <w:marRight w:val="0"/>
      <w:marTop w:val="0"/>
      <w:marBottom w:val="0"/>
      <w:divBdr>
        <w:top w:val="none" w:sz="0" w:space="0" w:color="auto"/>
        <w:left w:val="none" w:sz="0" w:space="0" w:color="auto"/>
        <w:bottom w:val="none" w:sz="0" w:space="0" w:color="auto"/>
        <w:right w:val="none" w:sz="0" w:space="0" w:color="auto"/>
      </w:divBdr>
    </w:div>
    <w:div w:id="487132039">
      <w:bodyDiv w:val="1"/>
      <w:marLeft w:val="0"/>
      <w:marRight w:val="0"/>
      <w:marTop w:val="0"/>
      <w:marBottom w:val="0"/>
      <w:divBdr>
        <w:top w:val="none" w:sz="0" w:space="0" w:color="auto"/>
        <w:left w:val="none" w:sz="0" w:space="0" w:color="auto"/>
        <w:bottom w:val="none" w:sz="0" w:space="0" w:color="auto"/>
        <w:right w:val="none" w:sz="0" w:space="0" w:color="auto"/>
      </w:divBdr>
    </w:div>
    <w:div w:id="550313077">
      <w:bodyDiv w:val="1"/>
      <w:marLeft w:val="0"/>
      <w:marRight w:val="0"/>
      <w:marTop w:val="0"/>
      <w:marBottom w:val="0"/>
      <w:divBdr>
        <w:top w:val="none" w:sz="0" w:space="0" w:color="auto"/>
        <w:left w:val="none" w:sz="0" w:space="0" w:color="auto"/>
        <w:bottom w:val="none" w:sz="0" w:space="0" w:color="auto"/>
        <w:right w:val="none" w:sz="0" w:space="0" w:color="auto"/>
      </w:divBdr>
    </w:div>
    <w:div w:id="905988945">
      <w:bodyDiv w:val="1"/>
      <w:marLeft w:val="0"/>
      <w:marRight w:val="0"/>
      <w:marTop w:val="0"/>
      <w:marBottom w:val="0"/>
      <w:divBdr>
        <w:top w:val="none" w:sz="0" w:space="0" w:color="auto"/>
        <w:left w:val="none" w:sz="0" w:space="0" w:color="auto"/>
        <w:bottom w:val="none" w:sz="0" w:space="0" w:color="auto"/>
        <w:right w:val="none" w:sz="0" w:space="0" w:color="auto"/>
      </w:divBdr>
    </w:div>
    <w:div w:id="1057894761">
      <w:bodyDiv w:val="1"/>
      <w:marLeft w:val="0"/>
      <w:marRight w:val="0"/>
      <w:marTop w:val="0"/>
      <w:marBottom w:val="0"/>
      <w:divBdr>
        <w:top w:val="none" w:sz="0" w:space="0" w:color="auto"/>
        <w:left w:val="none" w:sz="0" w:space="0" w:color="auto"/>
        <w:bottom w:val="none" w:sz="0" w:space="0" w:color="auto"/>
        <w:right w:val="none" w:sz="0" w:space="0" w:color="auto"/>
      </w:divBdr>
    </w:div>
    <w:div w:id="1162351636">
      <w:bodyDiv w:val="1"/>
      <w:marLeft w:val="0"/>
      <w:marRight w:val="0"/>
      <w:marTop w:val="0"/>
      <w:marBottom w:val="0"/>
      <w:divBdr>
        <w:top w:val="none" w:sz="0" w:space="0" w:color="auto"/>
        <w:left w:val="none" w:sz="0" w:space="0" w:color="auto"/>
        <w:bottom w:val="none" w:sz="0" w:space="0" w:color="auto"/>
        <w:right w:val="none" w:sz="0" w:space="0" w:color="auto"/>
      </w:divBdr>
    </w:div>
    <w:div w:id="2131511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4042</Words>
  <Characters>23040</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tam@schl64.ru</cp:lastModifiedBy>
  <cp:revision>3</cp:revision>
  <cp:lastPrinted>2019-12-11T11:46:00Z</cp:lastPrinted>
  <dcterms:created xsi:type="dcterms:W3CDTF">2019-12-11T11:49:00Z</dcterms:created>
  <dcterms:modified xsi:type="dcterms:W3CDTF">2019-12-11T11:49:00Z</dcterms:modified>
</cp:coreProperties>
</file>